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C89E" w14:textId="25E20F95" w:rsidR="006442F6" w:rsidRPr="007B1B23" w:rsidRDefault="006442F6" w:rsidP="00B800DD">
      <w:pPr>
        <w:jc w:val="center"/>
      </w:pPr>
      <w:bookmarkStart w:id="0" w:name="_Toc53648478"/>
      <w:bookmarkEnd w:id="0"/>
    </w:p>
    <w:p w14:paraId="6C7C822C" w14:textId="7F9AB0EA" w:rsidR="00B547F4" w:rsidRPr="007B1B23" w:rsidRDefault="00B547F4" w:rsidP="00B800DD">
      <w:pPr>
        <w:jc w:val="center"/>
      </w:pPr>
    </w:p>
    <w:p w14:paraId="6C82069A" w14:textId="53443D0D" w:rsidR="00B547F4" w:rsidRPr="007B1B23" w:rsidRDefault="00B547F4" w:rsidP="00B800DD">
      <w:pPr>
        <w:jc w:val="center"/>
      </w:pPr>
    </w:p>
    <w:p w14:paraId="7BE70658" w14:textId="77777777" w:rsidR="00B547F4" w:rsidRPr="007B1B23" w:rsidRDefault="00B547F4" w:rsidP="00B800DD">
      <w:pPr>
        <w:jc w:val="center"/>
      </w:pPr>
    </w:p>
    <w:p w14:paraId="47EB5654" w14:textId="4C84D20E" w:rsidR="00491ED0" w:rsidRPr="007B1B23" w:rsidRDefault="00032A89" w:rsidP="00B800DD">
      <w:pPr>
        <w:jc w:val="center"/>
        <w:rPr>
          <w:rFonts w:ascii="Open Sans Light" w:hAnsi="Open Sans Light" w:cs="Open Sans Light"/>
          <w:sz w:val="40"/>
          <w:szCs w:val="40"/>
        </w:rPr>
      </w:pPr>
      <w:r w:rsidRPr="007B1B23">
        <w:rPr>
          <w:rFonts w:ascii="Open Sans Light" w:hAnsi="Open Sans Light"/>
          <w:sz w:val="40"/>
        </w:rPr>
        <w:t>CODE OF ETHICS</w:t>
      </w:r>
    </w:p>
    <w:p w14:paraId="77D2DD2B" w14:textId="2A5BB566" w:rsidR="00920E3A" w:rsidRPr="007B1B23" w:rsidRDefault="00920E3A" w:rsidP="00920E3A"/>
    <w:p w14:paraId="4884ED04" w14:textId="5E056211" w:rsidR="00920E3A" w:rsidRPr="007B1B23" w:rsidRDefault="00920E3A" w:rsidP="00920E3A"/>
    <w:p w14:paraId="0F901E4A" w14:textId="26E6B6E1" w:rsidR="00502FDF" w:rsidRPr="007B1B23" w:rsidRDefault="00502FDF" w:rsidP="00920E3A"/>
    <w:p w14:paraId="7C029FD7" w14:textId="0BBAED99" w:rsidR="00502FDF" w:rsidRPr="007B1B23" w:rsidRDefault="00502FDF" w:rsidP="00920E3A"/>
    <w:p w14:paraId="2A1F8EF6" w14:textId="602D96CE" w:rsidR="00502FDF" w:rsidRPr="007B1B23" w:rsidRDefault="00502FDF" w:rsidP="00920E3A"/>
    <w:p w14:paraId="4FFF4703" w14:textId="77777777" w:rsidR="00B547F4" w:rsidRPr="007B1B23" w:rsidRDefault="00B547F4" w:rsidP="00920E3A"/>
    <w:p w14:paraId="2A27C740" w14:textId="5313BB1D" w:rsidR="00502FDF" w:rsidRPr="007B1B23" w:rsidRDefault="00502FDF" w:rsidP="00920E3A"/>
    <w:p w14:paraId="18D8C96C" w14:textId="77777777" w:rsidR="00502FDF" w:rsidRPr="007B1B23" w:rsidRDefault="00502FDF" w:rsidP="00920E3A"/>
    <w:tbl>
      <w:tblPr>
        <w:tblW w:w="9583" w:type="dxa"/>
        <w:jc w:val="center"/>
        <w:tblLayout w:type="fixed"/>
        <w:tblCellMar>
          <w:top w:w="55" w:type="dxa"/>
          <w:left w:w="55" w:type="dxa"/>
          <w:bottom w:w="55" w:type="dxa"/>
          <w:right w:w="55" w:type="dxa"/>
        </w:tblCellMar>
        <w:tblLook w:val="0000" w:firstRow="0" w:lastRow="0" w:firstColumn="0" w:lastColumn="0" w:noHBand="0" w:noVBand="0"/>
      </w:tblPr>
      <w:tblGrid>
        <w:gridCol w:w="1395"/>
        <w:gridCol w:w="3227"/>
        <w:gridCol w:w="2552"/>
        <w:gridCol w:w="2409"/>
      </w:tblGrid>
      <w:tr w:rsidR="00F069A8" w:rsidRPr="007B1B23" w14:paraId="274DF385" w14:textId="77777777" w:rsidTr="00502FDF">
        <w:trPr>
          <w:jc w:val="center"/>
        </w:trPr>
        <w:tc>
          <w:tcPr>
            <w:tcW w:w="9583" w:type="dxa"/>
            <w:gridSpan w:val="4"/>
            <w:tcBorders>
              <w:top w:val="single" w:sz="1" w:space="0" w:color="000000"/>
              <w:left w:val="single" w:sz="1" w:space="0" w:color="000000"/>
              <w:bottom w:val="single" w:sz="1" w:space="0" w:color="000000"/>
              <w:right w:val="single" w:sz="1" w:space="0" w:color="000000"/>
            </w:tcBorders>
            <w:shd w:val="clear" w:color="auto" w:fill="E6E6FF"/>
          </w:tcPr>
          <w:p w14:paraId="4682E9BE"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Document references</w:t>
            </w:r>
          </w:p>
        </w:tc>
      </w:tr>
      <w:tr w:rsidR="00F069A8" w:rsidRPr="007B1B23" w14:paraId="1EE1FA12" w14:textId="77777777" w:rsidTr="00502FDF">
        <w:trPr>
          <w:jc w:val="center"/>
        </w:trPr>
        <w:tc>
          <w:tcPr>
            <w:tcW w:w="1395" w:type="dxa"/>
            <w:tcBorders>
              <w:left w:val="single" w:sz="1" w:space="0" w:color="000000"/>
              <w:bottom w:val="single" w:sz="1" w:space="0" w:color="000000"/>
            </w:tcBorders>
            <w:shd w:val="clear" w:color="auto" w:fill="E6E6FF"/>
          </w:tcPr>
          <w:p w14:paraId="7483F274"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Version</w:t>
            </w:r>
          </w:p>
        </w:tc>
        <w:tc>
          <w:tcPr>
            <w:tcW w:w="3227" w:type="dxa"/>
            <w:tcBorders>
              <w:left w:val="single" w:sz="1" w:space="0" w:color="000000"/>
              <w:bottom w:val="single" w:sz="1" w:space="0" w:color="000000"/>
            </w:tcBorders>
            <w:shd w:val="clear" w:color="auto" w:fill="E6E6FF"/>
          </w:tcPr>
          <w:p w14:paraId="04F954BD"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Classification</w:t>
            </w:r>
          </w:p>
        </w:tc>
        <w:tc>
          <w:tcPr>
            <w:tcW w:w="2552" w:type="dxa"/>
            <w:tcBorders>
              <w:left w:val="single" w:sz="1" w:space="0" w:color="000000"/>
              <w:bottom w:val="single" w:sz="1" w:space="0" w:color="000000"/>
            </w:tcBorders>
            <w:shd w:val="clear" w:color="auto" w:fill="E6E6FF"/>
          </w:tcPr>
          <w:p w14:paraId="6C348F3B"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Code</w:t>
            </w:r>
          </w:p>
        </w:tc>
        <w:tc>
          <w:tcPr>
            <w:tcW w:w="2409" w:type="dxa"/>
            <w:tcBorders>
              <w:left w:val="single" w:sz="1" w:space="0" w:color="000000"/>
              <w:bottom w:val="single" w:sz="1" w:space="0" w:color="000000"/>
              <w:right w:val="single" w:sz="1" w:space="0" w:color="000000"/>
            </w:tcBorders>
            <w:shd w:val="clear" w:color="auto" w:fill="E6E6FF"/>
          </w:tcPr>
          <w:p w14:paraId="3767A998"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Document type</w:t>
            </w:r>
          </w:p>
        </w:tc>
      </w:tr>
      <w:tr w:rsidR="005F7B40" w:rsidRPr="007B1B23" w14:paraId="1E56C3DD" w14:textId="77777777" w:rsidTr="00502FDF">
        <w:trPr>
          <w:trHeight w:val="255"/>
          <w:jc w:val="center"/>
        </w:trPr>
        <w:tc>
          <w:tcPr>
            <w:tcW w:w="1395" w:type="dxa"/>
            <w:tcBorders>
              <w:left w:val="single" w:sz="1" w:space="0" w:color="000000"/>
              <w:bottom w:val="single" w:sz="1" w:space="0" w:color="000000"/>
            </w:tcBorders>
            <w:shd w:val="clear" w:color="auto" w:fill="auto"/>
          </w:tcPr>
          <w:p w14:paraId="5E4353D0" w14:textId="32E0C422" w:rsidR="00F069A8" w:rsidRPr="007B1B23" w:rsidRDefault="00427CF6" w:rsidP="00405B2F">
            <w:pPr>
              <w:jc w:val="center"/>
              <w:rPr>
                <w:rFonts w:ascii="Open Sans" w:hAnsi="Open Sans" w:cs="Open Sans"/>
                <w:noProof/>
                <w:color w:val="000000" w:themeColor="text1"/>
                <w:sz w:val="21"/>
                <w:szCs w:val="21"/>
              </w:rPr>
            </w:pPr>
            <w:r>
              <w:rPr>
                <w:rFonts w:ascii="Open Sans" w:hAnsi="Open Sans"/>
                <w:color w:val="000000" w:themeColor="text1"/>
                <w:sz w:val="21"/>
              </w:rPr>
              <w:t>2</w:t>
            </w:r>
            <w:r w:rsidR="00E7505C" w:rsidRPr="007B1B23">
              <w:rPr>
                <w:rFonts w:ascii="Open Sans" w:hAnsi="Open Sans"/>
                <w:color w:val="000000" w:themeColor="text1"/>
                <w:sz w:val="21"/>
              </w:rPr>
              <w:t>.0</w:t>
            </w:r>
          </w:p>
        </w:tc>
        <w:tc>
          <w:tcPr>
            <w:tcW w:w="3227" w:type="dxa"/>
            <w:tcBorders>
              <w:left w:val="single" w:sz="1" w:space="0" w:color="000000"/>
              <w:bottom w:val="single" w:sz="1" w:space="0" w:color="000000"/>
            </w:tcBorders>
            <w:shd w:val="clear" w:color="auto" w:fill="auto"/>
          </w:tcPr>
          <w:p w14:paraId="57F33325" w14:textId="6B6E111D" w:rsidR="00F069A8" w:rsidRPr="007B1B23" w:rsidRDefault="00032A89" w:rsidP="00405B2F">
            <w:pPr>
              <w:jc w:val="center"/>
              <w:rPr>
                <w:rFonts w:ascii="Open Sans" w:hAnsi="Open Sans" w:cs="Open Sans"/>
                <w:noProof/>
                <w:color w:val="000000" w:themeColor="text1"/>
                <w:sz w:val="21"/>
                <w:szCs w:val="21"/>
              </w:rPr>
            </w:pPr>
            <w:r w:rsidRPr="007B1B23">
              <w:rPr>
                <w:rFonts w:ascii="Open Sans" w:hAnsi="Open Sans"/>
                <w:color w:val="000000" w:themeColor="text1"/>
                <w:sz w:val="21"/>
              </w:rPr>
              <w:t>Public</w:t>
            </w:r>
          </w:p>
        </w:tc>
        <w:tc>
          <w:tcPr>
            <w:tcW w:w="2552" w:type="dxa"/>
            <w:tcBorders>
              <w:left w:val="single" w:sz="1" w:space="0" w:color="000000"/>
              <w:bottom w:val="single" w:sz="1" w:space="0" w:color="000000"/>
            </w:tcBorders>
            <w:shd w:val="clear" w:color="auto" w:fill="auto"/>
          </w:tcPr>
          <w:p w14:paraId="27FDF174" w14:textId="0B83B2F2" w:rsidR="00F069A8" w:rsidRPr="007B1B23" w:rsidRDefault="009E71CD" w:rsidP="00405B2F">
            <w:pPr>
              <w:jc w:val="center"/>
              <w:rPr>
                <w:rFonts w:ascii="Open Sans" w:hAnsi="Open Sans" w:cs="Open Sans"/>
                <w:noProof/>
                <w:color w:val="000000" w:themeColor="text1"/>
                <w:sz w:val="21"/>
                <w:szCs w:val="21"/>
              </w:rPr>
            </w:pPr>
            <w:r w:rsidRPr="007B1B23">
              <w:rPr>
                <w:rFonts w:ascii="Open Sans" w:hAnsi="Open Sans"/>
                <w:color w:val="000000" w:themeColor="text1"/>
                <w:sz w:val="21"/>
              </w:rPr>
              <w:t>POL_CE_R</w:t>
            </w:r>
            <w:r w:rsidR="00427CF6">
              <w:rPr>
                <w:rFonts w:ascii="Open Sans" w:hAnsi="Open Sans"/>
                <w:color w:val="000000" w:themeColor="text1"/>
                <w:sz w:val="21"/>
              </w:rPr>
              <w:t>2</w:t>
            </w:r>
            <w:r w:rsidRPr="007B1B23">
              <w:rPr>
                <w:rFonts w:ascii="Open Sans" w:hAnsi="Open Sans"/>
                <w:color w:val="000000" w:themeColor="text1"/>
                <w:sz w:val="21"/>
              </w:rPr>
              <w:t>_</w:t>
            </w:r>
            <w:r w:rsidR="00427CF6">
              <w:rPr>
                <w:rFonts w:ascii="Open Sans" w:hAnsi="Open Sans"/>
                <w:color w:val="000000" w:themeColor="text1"/>
                <w:sz w:val="21"/>
              </w:rPr>
              <w:t>27022023</w:t>
            </w:r>
          </w:p>
        </w:tc>
        <w:tc>
          <w:tcPr>
            <w:tcW w:w="2409" w:type="dxa"/>
            <w:tcBorders>
              <w:left w:val="single" w:sz="1" w:space="0" w:color="000000"/>
              <w:bottom w:val="single" w:sz="1" w:space="0" w:color="000000"/>
              <w:right w:val="single" w:sz="1" w:space="0" w:color="000000"/>
            </w:tcBorders>
            <w:shd w:val="clear" w:color="auto" w:fill="auto"/>
          </w:tcPr>
          <w:p w14:paraId="5424AEE7" w14:textId="481B17B4" w:rsidR="00F069A8" w:rsidRPr="007B1B23" w:rsidRDefault="00274C5A" w:rsidP="00405B2F">
            <w:pPr>
              <w:jc w:val="center"/>
              <w:rPr>
                <w:rFonts w:ascii="Open Sans" w:hAnsi="Open Sans" w:cs="Open Sans"/>
                <w:noProof/>
                <w:color w:val="000000" w:themeColor="text1"/>
                <w:sz w:val="21"/>
                <w:szCs w:val="21"/>
              </w:rPr>
            </w:pPr>
            <w:r w:rsidRPr="007B1B23">
              <w:rPr>
                <w:rFonts w:ascii="Open Sans" w:hAnsi="Open Sans"/>
                <w:color w:val="000000" w:themeColor="text1"/>
                <w:sz w:val="21"/>
              </w:rPr>
              <w:t>Policy</w:t>
            </w:r>
          </w:p>
        </w:tc>
      </w:tr>
      <w:tr w:rsidR="00F069A8" w:rsidRPr="007B1B23" w14:paraId="66A19F1D" w14:textId="77777777" w:rsidTr="00502FDF">
        <w:trPr>
          <w:jc w:val="center"/>
        </w:trPr>
        <w:tc>
          <w:tcPr>
            <w:tcW w:w="1395" w:type="dxa"/>
            <w:tcBorders>
              <w:left w:val="single" w:sz="1" w:space="0" w:color="000000"/>
              <w:bottom w:val="single" w:sz="1" w:space="0" w:color="000000"/>
            </w:tcBorders>
            <w:shd w:val="clear" w:color="auto" w:fill="E6E6FF"/>
          </w:tcPr>
          <w:p w14:paraId="01A4B700"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Pages</w:t>
            </w:r>
          </w:p>
        </w:tc>
        <w:tc>
          <w:tcPr>
            <w:tcW w:w="3227" w:type="dxa"/>
            <w:tcBorders>
              <w:left w:val="single" w:sz="1" w:space="0" w:color="000000"/>
              <w:bottom w:val="single" w:sz="1" w:space="0" w:color="000000"/>
            </w:tcBorders>
            <w:shd w:val="clear" w:color="auto" w:fill="E6E6FF"/>
          </w:tcPr>
          <w:p w14:paraId="270D39F1"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Language</w:t>
            </w:r>
          </w:p>
        </w:tc>
        <w:tc>
          <w:tcPr>
            <w:tcW w:w="2552" w:type="dxa"/>
            <w:tcBorders>
              <w:left w:val="single" w:sz="1" w:space="0" w:color="000000"/>
              <w:bottom w:val="single" w:sz="1" w:space="0" w:color="000000"/>
            </w:tcBorders>
            <w:shd w:val="clear" w:color="auto" w:fill="E6E6FF"/>
          </w:tcPr>
          <w:p w14:paraId="41749C35"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Status</w:t>
            </w:r>
          </w:p>
        </w:tc>
        <w:tc>
          <w:tcPr>
            <w:tcW w:w="2409" w:type="dxa"/>
            <w:tcBorders>
              <w:left w:val="single" w:sz="1" w:space="0" w:color="000000"/>
              <w:bottom w:val="single" w:sz="1" w:space="0" w:color="000000"/>
              <w:right w:val="single" w:sz="1" w:space="0" w:color="000000"/>
            </w:tcBorders>
            <w:shd w:val="clear" w:color="auto" w:fill="E6E6FF"/>
          </w:tcPr>
          <w:p w14:paraId="31997170" w14:textId="77777777" w:rsidR="00F069A8" w:rsidRPr="007B1B23" w:rsidRDefault="00F069A8" w:rsidP="00405B2F">
            <w:pPr>
              <w:jc w:val="center"/>
              <w:rPr>
                <w:rFonts w:ascii="Open Sans" w:hAnsi="Open Sans" w:cs="Open Sans"/>
                <w:sz w:val="21"/>
                <w:szCs w:val="21"/>
              </w:rPr>
            </w:pPr>
            <w:r w:rsidRPr="007B1B23">
              <w:rPr>
                <w:rFonts w:ascii="Open Sans" w:hAnsi="Open Sans"/>
                <w:sz w:val="21"/>
              </w:rPr>
              <w:t>Approval date</w:t>
            </w:r>
          </w:p>
        </w:tc>
      </w:tr>
      <w:tr w:rsidR="005F7B40" w:rsidRPr="007B1B23" w14:paraId="43395C7A" w14:textId="77777777" w:rsidTr="00502FDF">
        <w:trPr>
          <w:trHeight w:val="255"/>
          <w:jc w:val="center"/>
        </w:trPr>
        <w:tc>
          <w:tcPr>
            <w:tcW w:w="1395" w:type="dxa"/>
            <w:tcBorders>
              <w:left w:val="single" w:sz="1" w:space="0" w:color="000000"/>
              <w:bottom w:val="single" w:sz="1" w:space="0" w:color="000000"/>
            </w:tcBorders>
            <w:shd w:val="clear" w:color="auto" w:fill="auto"/>
          </w:tcPr>
          <w:p w14:paraId="61621C09" w14:textId="2DE12199" w:rsidR="00F069A8" w:rsidRPr="007B1B23" w:rsidRDefault="00502FDF" w:rsidP="005F7B40">
            <w:pPr>
              <w:jc w:val="center"/>
              <w:rPr>
                <w:rFonts w:ascii="Open Sans" w:hAnsi="Open Sans" w:cs="Open Sans"/>
                <w:noProof/>
                <w:color w:val="000000" w:themeColor="text1"/>
                <w:sz w:val="21"/>
                <w:szCs w:val="21"/>
              </w:rPr>
            </w:pPr>
            <w:r w:rsidRPr="007B1B23">
              <w:rPr>
                <w:rFonts w:ascii="Open Sans" w:hAnsi="Open Sans" w:cs="Open Sans"/>
                <w:color w:val="000000" w:themeColor="text1"/>
                <w:sz w:val="21"/>
              </w:rPr>
              <w:fldChar w:fldCharType="begin"/>
            </w:r>
            <w:r w:rsidRPr="007B1B23">
              <w:rPr>
                <w:rFonts w:ascii="Open Sans" w:hAnsi="Open Sans" w:cs="Open Sans"/>
                <w:color w:val="000000" w:themeColor="text1"/>
                <w:sz w:val="21"/>
              </w:rPr>
              <w:instrText>NUMPAGES  \* Arabic  \* MERGEFORMAT</w:instrText>
            </w:r>
            <w:r w:rsidRPr="007B1B23">
              <w:rPr>
                <w:rFonts w:ascii="Open Sans" w:hAnsi="Open Sans" w:cs="Open Sans"/>
                <w:color w:val="000000" w:themeColor="text1"/>
                <w:sz w:val="21"/>
              </w:rPr>
              <w:fldChar w:fldCharType="separate"/>
            </w:r>
            <w:r w:rsidR="00F74E8F" w:rsidRPr="007B1B23">
              <w:rPr>
                <w:rFonts w:ascii="Open Sans" w:hAnsi="Open Sans" w:cs="Open Sans"/>
                <w:noProof/>
                <w:color w:val="000000" w:themeColor="text1"/>
                <w:sz w:val="21"/>
              </w:rPr>
              <w:t>1</w:t>
            </w:r>
            <w:r w:rsidRPr="007B1B23">
              <w:rPr>
                <w:rFonts w:ascii="Open Sans" w:hAnsi="Open Sans" w:cs="Open Sans"/>
                <w:color w:val="000000" w:themeColor="text1"/>
                <w:sz w:val="21"/>
              </w:rPr>
              <w:fldChar w:fldCharType="end"/>
            </w:r>
            <w:r w:rsidR="00C75DAE">
              <w:rPr>
                <w:rFonts w:ascii="Open Sans" w:hAnsi="Open Sans" w:cs="Open Sans"/>
                <w:color w:val="000000" w:themeColor="text1"/>
                <w:sz w:val="21"/>
              </w:rPr>
              <w:t>3</w:t>
            </w:r>
          </w:p>
        </w:tc>
        <w:tc>
          <w:tcPr>
            <w:tcW w:w="3227" w:type="dxa"/>
            <w:tcBorders>
              <w:left w:val="single" w:sz="1" w:space="0" w:color="000000"/>
              <w:bottom w:val="single" w:sz="1" w:space="0" w:color="000000"/>
            </w:tcBorders>
            <w:shd w:val="clear" w:color="auto" w:fill="auto"/>
          </w:tcPr>
          <w:p w14:paraId="0BDA72D1" w14:textId="77777777" w:rsidR="00F069A8" w:rsidRPr="007B1B23" w:rsidRDefault="00F069A8" w:rsidP="00405B2F">
            <w:pPr>
              <w:jc w:val="center"/>
              <w:rPr>
                <w:rFonts w:ascii="Open Sans" w:hAnsi="Open Sans" w:cs="Open Sans"/>
                <w:noProof/>
                <w:color w:val="000000" w:themeColor="text1"/>
                <w:sz w:val="21"/>
                <w:szCs w:val="21"/>
              </w:rPr>
            </w:pPr>
            <w:r w:rsidRPr="007B1B23">
              <w:rPr>
                <w:rFonts w:ascii="Open Sans" w:hAnsi="Open Sans"/>
                <w:color w:val="000000" w:themeColor="text1"/>
                <w:sz w:val="21"/>
              </w:rPr>
              <w:t>English</w:t>
            </w:r>
          </w:p>
        </w:tc>
        <w:tc>
          <w:tcPr>
            <w:tcW w:w="2552" w:type="dxa"/>
            <w:tcBorders>
              <w:left w:val="single" w:sz="1" w:space="0" w:color="000000"/>
              <w:bottom w:val="single" w:sz="1" w:space="0" w:color="000000"/>
            </w:tcBorders>
            <w:shd w:val="clear" w:color="auto" w:fill="auto"/>
          </w:tcPr>
          <w:p w14:paraId="567384D4" w14:textId="31053012" w:rsidR="00F069A8" w:rsidRPr="007B1B23" w:rsidRDefault="0060654D" w:rsidP="00405B2F">
            <w:pPr>
              <w:jc w:val="center"/>
              <w:rPr>
                <w:rFonts w:ascii="Open Sans" w:hAnsi="Open Sans" w:cs="Open Sans"/>
                <w:noProof/>
                <w:color w:val="000000" w:themeColor="text1"/>
                <w:sz w:val="21"/>
                <w:szCs w:val="21"/>
              </w:rPr>
            </w:pPr>
            <w:r w:rsidRPr="007B1B23">
              <w:rPr>
                <w:rFonts w:ascii="Open Sans" w:hAnsi="Open Sans"/>
                <w:color w:val="000000" w:themeColor="text1"/>
                <w:sz w:val="21"/>
              </w:rPr>
              <w:t>Approved on</w:t>
            </w:r>
          </w:p>
        </w:tc>
        <w:tc>
          <w:tcPr>
            <w:tcW w:w="2409" w:type="dxa"/>
            <w:tcBorders>
              <w:left w:val="single" w:sz="1" w:space="0" w:color="000000"/>
              <w:bottom w:val="single" w:sz="1" w:space="0" w:color="000000"/>
              <w:right w:val="single" w:sz="1" w:space="0" w:color="000000"/>
            </w:tcBorders>
            <w:shd w:val="clear" w:color="auto" w:fill="auto"/>
          </w:tcPr>
          <w:p w14:paraId="28BBAF1B" w14:textId="5EF4BD80" w:rsidR="00F069A8" w:rsidRPr="007B1B23" w:rsidRDefault="00F30A9C" w:rsidP="00405B2F">
            <w:pPr>
              <w:jc w:val="center"/>
              <w:rPr>
                <w:rFonts w:ascii="Open Sans" w:hAnsi="Open Sans" w:cs="Open Sans"/>
                <w:noProof/>
                <w:color w:val="000000" w:themeColor="text1"/>
                <w:sz w:val="21"/>
                <w:szCs w:val="21"/>
              </w:rPr>
            </w:pPr>
            <w:r>
              <w:rPr>
                <w:rFonts w:ascii="Open Sans" w:hAnsi="Open Sans" w:cs="Open Sans"/>
                <w:noProof/>
                <w:color w:val="000000" w:themeColor="text1"/>
                <w:sz w:val="21"/>
                <w:szCs w:val="21"/>
              </w:rPr>
              <w:t>27.02.2023</w:t>
            </w:r>
          </w:p>
        </w:tc>
      </w:tr>
    </w:tbl>
    <w:p w14:paraId="61313D61" w14:textId="0979D63A" w:rsidR="005F7B40" w:rsidRPr="007B1B23" w:rsidRDefault="005F7B40" w:rsidP="00920E3A">
      <w:pPr>
        <w:rPr>
          <w:rFonts w:ascii="Open Sans" w:hAnsi="Open Sans" w:cs="Open Sans"/>
        </w:rPr>
      </w:pPr>
    </w:p>
    <w:p w14:paraId="221C1B6E" w14:textId="2B5512D2" w:rsidR="00F82BFD" w:rsidRPr="007B1B23" w:rsidRDefault="00F82BFD" w:rsidP="00920E3A">
      <w:pPr>
        <w:rPr>
          <w:rFonts w:ascii="Open Sans" w:hAnsi="Open Sans" w:cs="Open Sans"/>
        </w:rPr>
      </w:pPr>
    </w:p>
    <w:p w14:paraId="120C71BE" w14:textId="2EB62B45" w:rsidR="00F82BFD" w:rsidRPr="007B1B23" w:rsidRDefault="00F82BFD" w:rsidP="00920E3A">
      <w:pPr>
        <w:rPr>
          <w:rFonts w:ascii="Open Sans" w:hAnsi="Open Sans" w:cs="Open Sans"/>
        </w:rPr>
      </w:pPr>
    </w:p>
    <w:p w14:paraId="1DA6CAD0" w14:textId="22BF51C0" w:rsidR="004909EF" w:rsidRPr="007B1B23" w:rsidRDefault="004909EF" w:rsidP="00920E3A">
      <w:pPr>
        <w:rPr>
          <w:rFonts w:ascii="Open Sans" w:hAnsi="Open Sans" w:cs="Open Sans"/>
        </w:rPr>
      </w:pPr>
    </w:p>
    <w:p w14:paraId="20AFF178" w14:textId="77777777" w:rsidR="004909EF" w:rsidRPr="007B1B23" w:rsidRDefault="004909EF" w:rsidP="00920E3A">
      <w:pPr>
        <w:rPr>
          <w:rFonts w:ascii="Open Sans" w:hAnsi="Open Sans" w:cs="Open Sans"/>
        </w:rPr>
      </w:pPr>
    </w:p>
    <w:p w14:paraId="52D5A704" w14:textId="69751C6B" w:rsidR="00FB0E16" w:rsidRPr="007B1B23" w:rsidRDefault="00FB0E16" w:rsidP="00920E3A">
      <w:pPr>
        <w:rPr>
          <w:rFonts w:ascii="Open Sans" w:hAnsi="Open Sans" w:cs="Open Sans"/>
        </w:rPr>
      </w:pPr>
    </w:p>
    <w:p w14:paraId="4CD01827" w14:textId="1DB5CF19" w:rsidR="00FB0E16" w:rsidRDefault="00FB0E16" w:rsidP="00920E3A">
      <w:pPr>
        <w:rPr>
          <w:rFonts w:ascii="Open Sans" w:hAnsi="Open Sans" w:cs="Open Sans"/>
        </w:rPr>
      </w:pPr>
    </w:p>
    <w:p w14:paraId="62D6B794" w14:textId="624D8184" w:rsidR="00C75DAE" w:rsidRDefault="00C75DAE" w:rsidP="00920E3A">
      <w:pPr>
        <w:rPr>
          <w:rFonts w:ascii="Open Sans" w:hAnsi="Open Sans" w:cs="Open Sans"/>
        </w:rPr>
      </w:pPr>
    </w:p>
    <w:p w14:paraId="526E97E4" w14:textId="77C5F817" w:rsidR="00C75DAE" w:rsidRDefault="00C75DAE" w:rsidP="00920E3A">
      <w:pPr>
        <w:rPr>
          <w:rFonts w:ascii="Open Sans" w:hAnsi="Open Sans" w:cs="Open Sans"/>
        </w:rPr>
      </w:pPr>
    </w:p>
    <w:p w14:paraId="00CB8AA3" w14:textId="1B92417F" w:rsidR="00C75DAE" w:rsidRDefault="00C75DAE" w:rsidP="00920E3A">
      <w:pPr>
        <w:rPr>
          <w:rFonts w:ascii="Open Sans" w:hAnsi="Open Sans" w:cs="Open Sans"/>
        </w:rPr>
      </w:pPr>
    </w:p>
    <w:p w14:paraId="54E7540B" w14:textId="49900419" w:rsidR="00C75DAE" w:rsidRDefault="00C75DAE" w:rsidP="00920E3A">
      <w:pPr>
        <w:rPr>
          <w:rFonts w:ascii="Open Sans" w:hAnsi="Open Sans" w:cs="Open Sans"/>
        </w:rPr>
      </w:pPr>
    </w:p>
    <w:p w14:paraId="34FA0A00" w14:textId="775E7072" w:rsidR="00C75DAE" w:rsidRDefault="00C75DAE" w:rsidP="00920E3A">
      <w:pPr>
        <w:rPr>
          <w:rFonts w:ascii="Open Sans" w:hAnsi="Open Sans" w:cs="Open Sans"/>
        </w:rPr>
      </w:pPr>
    </w:p>
    <w:p w14:paraId="7D0CCC6E" w14:textId="6F0BA473" w:rsidR="00C75DAE" w:rsidRDefault="00C75DAE" w:rsidP="00920E3A">
      <w:pPr>
        <w:rPr>
          <w:rFonts w:ascii="Open Sans" w:hAnsi="Open Sans" w:cs="Open Sans"/>
        </w:rPr>
      </w:pPr>
    </w:p>
    <w:p w14:paraId="2CB0BFCC" w14:textId="13BABDDE" w:rsidR="00C75DAE" w:rsidRDefault="00C75DAE" w:rsidP="00920E3A">
      <w:pPr>
        <w:rPr>
          <w:rFonts w:ascii="Open Sans" w:hAnsi="Open Sans" w:cs="Open Sans"/>
        </w:rPr>
      </w:pPr>
    </w:p>
    <w:p w14:paraId="7E12AF6F" w14:textId="77777777" w:rsidR="00C75DAE" w:rsidRPr="007B1B23" w:rsidRDefault="00C75DAE" w:rsidP="00920E3A">
      <w:pPr>
        <w:rPr>
          <w:rFonts w:ascii="Open Sans" w:hAnsi="Open Sans" w:cs="Open Sans"/>
        </w:rPr>
      </w:pPr>
    </w:p>
    <w:p w14:paraId="0E7E9600" w14:textId="294D2EB5" w:rsidR="00FB0E16" w:rsidRPr="007B1B23" w:rsidRDefault="00FB0E16" w:rsidP="00920E3A">
      <w:pPr>
        <w:rPr>
          <w:rFonts w:ascii="Open Sans" w:hAnsi="Open Sans" w:cs="Open Sans"/>
        </w:rPr>
      </w:pPr>
    </w:p>
    <w:p w14:paraId="11058BC8" w14:textId="1CD029B6" w:rsidR="00FB0E16" w:rsidRPr="007B1B23" w:rsidRDefault="00FB0E16" w:rsidP="00920E3A">
      <w:pPr>
        <w:rPr>
          <w:rFonts w:ascii="Open Sans" w:hAnsi="Open Sans" w:cs="Open Sans"/>
        </w:rPr>
      </w:pPr>
    </w:p>
    <w:p w14:paraId="78DCEB7A" w14:textId="4E42A8A5" w:rsidR="00FB0E16" w:rsidRPr="007B1B23" w:rsidRDefault="00FB0E16" w:rsidP="00920E3A">
      <w:pPr>
        <w:rPr>
          <w:rFonts w:ascii="Open Sans" w:hAnsi="Open Sans" w:cs="Open Sans"/>
        </w:rPr>
      </w:pPr>
    </w:p>
    <w:p w14:paraId="418C4120" w14:textId="77777777" w:rsidR="00F82BFD" w:rsidRPr="007B1B23" w:rsidRDefault="00F82BFD" w:rsidP="00920E3A">
      <w:pPr>
        <w:rPr>
          <w:rFonts w:ascii="Open Sans" w:hAnsi="Open Sans" w:cs="Open Sans"/>
        </w:rPr>
      </w:pPr>
    </w:p>
    <w:p w14:paraId="4E9024DC" w14:textId="5E948A58" w:rsidR="0060654D" w:rsidRPr="007B1B23" w:rsidRDefault="0060654D" w:rsidP="0060654D">
      <w:pPr>
        <w:rPr>
          <w:lang w:eastAsia="en-US"/>
        </w:rPr>
      </w:pPr>
    </w:p>
    <w:p w14:paraId="2051AB06" w14:textId="329948B5" w:rsidR="00274C5A" w:rsidRPr="007B1B23" w:rsidRDefault="00274C5A" w:rsidP="0060654D">
      <w:pPr>
        <w:rPr>
          <w:lang w:eastAsia="en-US"/>
        </w:rPr>
      </w:pPr>
    </w:p>
    <w:p w14:paraId="3D870472" w14:textId="77777777" w:rsidR="004909EF" w:rsidRPr="007B1B23" w:rsidRDefault="004909EF" w:rsidP="0060654D">
      <w:pPr>
        <w:rPr>
          <w:lang w:eastAsia="en-US"/>
        </w:rPr>
      </w:pPr>
    </w:p>
    <w:p w14:paraId="3E408889" w14:textId="77777777" w:rsidR="00654CC6" w:rsidRPr="007B1B23" w:rsidRDefault="00654CC6" w:rsidP="0073167B">
      <w:pPr>
        <w:rPr>
          <w:lang w:eastAsia="en-US"/>
        </w:rPr>
      </w:pPr>
    </w:p>
    <w:p w14:paraId="30B6AE40" w14:textId="64A7DE28" w:rsidR="007B1B23" w:rsidRPr="00C75DAE" w:rsidRDefault="00B10FBD">
      <w:pPr>
        <w:pStyle w:val="Sommario1"/>
        <w:rPr>
          <w:rFonts w:eastAsiaTheme="minorEastAsia"/>
          <w:noProof/>
          <w:color w:val="auto"/>
          <w:sz w:val="16"/>
          <w:szCs w:val="16"/>
          <w:lang w:eastAsia="it-IT"/>
        </w:rPr>
      </w:pPr>
      <w:r w:rsidRPr="00C75DAE">
        <w:rPr>
          <w:rFonts w:eastAsiaTheme="minorHAnsi"/>
          <w:color w:val="auto"/>
          <w:sz w:val="16"/>
          <w:szCs w:val="16"/>
        </w:rPr>
        <w:lastRenderedPageBreak/>
        <w:fldChar w:fldCharType="begin"/>
      </w:r>
      <w:r w:rsidRPr="00C75DAE">
        <w:rPr>
          <w:color w:val="auto"/>
          <w:sz w:val="16"/>
          <w:szCs w:val="16"/>
        </w:rPr>
        <w:instrText xml:space="preserve"> TOC \o "1-3" \u </w:instrText>
      </w:r>
      <w:r w:rsidRPr="00C75DAE">
        <w:rPr>
          <w:rFonts w:eastAsiaTheme="minorHAnsi"/>
          <w:color w:val="auto"/>
          <w:sz w:val="16"/>
          <w:szCs w:val="16"/>
        </w:rPr>
        <w:fldChar w:fldCharType="separate"/>
      </w:r>
      <w:r w:rsidR="007B1B23" w:rsidRPr="00C75DAE">
        <w:rPr>
          <w:noProof/>
          <w:color w:val="auto"/>
          <w:sz w:val="16"/>
          <w:szCs w:val="16"/>
        </w:rPr>
        <w:t>1</w:t>
      </w:r>
      <w:r w:rsidR="007B1B23" w:rsidRPr="00C75DAE">
        <w:rPr>
          <w:rFonts w:eastAsiaTheme="minorEastAsia"/>
          <w:noProof/>
          <w:color w:val="auto"/>
          <w:sz w:val="16"/>
          <w:szCs w:val="16"/>
          <w:lang w:eastAsia="it-IT"/>
        </w:rPr>
        <w:tab/>
      </w:r>
      <w:r w:rsidR="007B1B23" w:rsidRPr="00C75DAE">
        <w:rPr>
          <w:noProof/>
          <w:color w:val="auto"/>
          <w:sz w:val="16"/>
          <w:szCs w:val="16"/>
        </w:rPr>
        <w:t>PURPOSE</w:t>
      </w:r>
      <w:r w:rsidR="007B1B23" w:rsidRPr="00C75DAE">
        <w:rPr>
          <w:noProof/>
          <w:color w:val="auto"/>
          <w:sz w:val="16"/>
          <w:szCs w:val="16"/>
        </w:rPr>
        <w:tab/>
      </w:r>
      <w:r w:rsidR="007B1B23" w:rsidRPr="00C75DAE">
        <w:rPr>
          <w:noProof/>
          <w:color w:val="auto"/>
          <w:sz w:val="16"/>
          <w:szCs w:val="16"/>
        </w:rPr>
        <w:fldChar w:fldCharType="begin"/>
      </w:r>
      <w:r w:rsidR="007B1B23" w:rsidRPr="00C75DAE">
        <w:rPr>
          <w:noProof/>
          <w:color w:val="auto"/>
          <w:sz w:val="16"/>
          <w:szCs w:val="16"/>
        </w:rPr>
        <w:instrText xml:space="preserve"> PAGEREF _Toc82179835 \h </w:instrText>
      </w:r>
      <w:r w:rsidR="007B1B23" w:rsidRPr="00C75DAE">
        <w:rPr>
          <w:noProof/>
          <w:color w:val="auto"/>
          <w:sz w:val="16"/>
          <w:szCs w:val="16"/>
        </w:rPr>
      </w:r>
      <w:r w:rsidR="007B1B23" w:rsidRPr="00C75DAE">
        <w:rPr>
          <w:noProof/>
          <w:color w:val="auto"/>
          <w:sz w:val="16"/>
          <w:szCs w:val="16"/>
        </w:rPr>
        <w:fldChar w:fldCharType="separate"/>
      </w:r>
      <w:r w:rsidR="00CC67F3">
        <w:rPr>
          <w:noProof/>
          <w:color w:val="auto"/>
          <w:sz w:val="16"/>
          <w:szCs w:val="16"/>
        </w:rPr>
        <w:t>3</w:t>
      </w:r>
      <w:r w:rsidR="007B1B23" w:rsidRPr="00C75DAE">
        <w:rPr>
          <w:noProof/>
          <w:color w:val="auto"/>
          <w:sz w:val="16"/>
          <w:szCs w:val="16"/>
        </w:rPr>
        <w:fldChar w:fldCharType="end"/>
      </w:r>
    </w:p>
    <w:p w14:paraId="6B4796FA" w14:textId="5760410B" w:rsidR="007B1B23" w:rsidRPr="00C75DAE" w:rsidRDefault="007B1B23">
      <w:pPr>
        <w:pStyle w:val="Sommario1"/>
        <w:rPr>
          <w:rFonts w:eastAsiaTheme="minorEastAsia"/>
          <w:noProof/>
          <w:color w:val="auto"/>
          <w:sz w:val="16"/>
          <w:szCs w:val="16"/>
          <w:lang w:eastAsia="it-IT"/>
        </w:rPr>
      </w:pPr>
      <w:r w:rsidRPr="00C75DAE">
        <w:rPr>
          <w:noProof/>
          <w:color w:val="auto"/>
          <w:sz w:val="16"/>
          <w:szCs w:val="16"/>
        </w:rPr>
        <w:t>2</w:t>
      </w:r>
      <w:r w:rsidRPr="00C75DAE">
        <w:rPr>
          <w:rFonts w:eastAsiaTheme="minorEastAsia"/>
          <w:noProof/>
          <w:color w:val="auto"/>
          <w:sz w:val="16"/>
          <w:szCs w:val="16"/>
          <w:lang w:eastAsia="it-IT"/>
        </w:rPr>
        <w:tab/>
      </w:r>
      <w:r w:rsidRPr="00C75DAE">
        <w:rPr>
          <w:noProof/>
          <w:color w:val="auto"/>
          <w:sz w:val="16"/>
          <w:szCs w:val="16"/>
        </w:rPr>
        <w:t>MISSION</w:t>
      </w:r>
      <w:r w:rsidRPr="00C75DAE">
        <w:rPr>
          <w:noProof/>
          <w:color w:val="auto"/>
          <w:sz w:val="16"/>
          <w:szCs w:val="16"/>
        </w:rPr>
        <w:tab/>
      </w:r>
      <w:r w:rsidRPr="00C75DAE">
        <w:rPr>
          <w:noProof/>
          <w:color w:val="auto"/>
          <w:sz w:val="16"/>
          <w:szCs w:val="16"/>
        </w:rPr>
        <w:fldChar w:fldCharType="begin"/>
      </w:r>
      <w:r w:rsidRPr="00C75DAE">
        <w:rPr>
          <w:noProof/>
          <w:color w:val="auto"/>
          <w:sz w:val="16"/>
          <w:szCs w:val="16"/>
        </w:rPr>
        <w:instrText xml:space="preserve"> PAGEREF _Toc82179836 \h </w:instrText>
      </w:r>
      <w:r w:rsidRPr="00C75DAE">
        <w:rPr>
          <w:noProof/>
          <w:color w:val="auto"/>
          <w:sz w:val="16"/>
          <w:szCs w:val="16"/>
        </w:rPr>
      </w:r>
      <w:r w:rsidRPr="00C75DAE">
        <w:rPr>
          <w:noProof/>
          <w:color w:val="auto"/>
          <w:sz w:val="16"/>
          <w:szCs w:val="16"/>
        </w:rPr>
        <w:fldChar w:fldCharType="separate"/>
      </w:r>
      <w:r w:rsidR="00CC67F3">
        <w:rPr>
          <w:noProof/>
          <w:color w:val="auto"/>
          <w:sz w:val="16"/>
          <w:szCs w:val="16"/>
        </w:rPr>
        <w:t>3</w:t>
      </w:r>
      <w:r w:rsidRPr="00C75DAE">
        <w:rPr>
          <w:noProof/>
          <w:color w:val="auto"/>
          <w:sz w:val="16"/>
          <w:szCs w:val="16"/>
        </w:rPr>
        <w:fldChar w:fldCharType="end"/>
      </w:r>
    </w:p>
    <w:p w14:paraId="3477EAD5" w14:textId="405F4977" w:rsidR="007B1B23" w:rsidRPr="00C75DAE" w:rsidRDefault="007B1B23">
      <w:pPr>
        <w:pStyle w:val="Sommario1"/>
        <w:rPr>
          <w:rFonts w:eastAsiaTheme="minorEastAsia"/>
          <w:noProof/>
          <w:color w:val="auto"/>
          <w:sz w:val="16"/>
          <w:szCs w:val="16"/>
          <w:lang w:eastAsia="it-IT"/>
        </w:rPr>
      </w:pPr>
      <w:r w:rsidRPr="00C75DAE">
        <w:rPr>
          <w:noProof/>
          <w:color w:val="auto"/>
          <w:sz w:val="16"/>
          <w:szCs w:val="16"/>
        </w:rPr>
        <w:t>3</w:t>
      </w:r>
      <w:r w:rsidRPr="00C75DAE">
        <w:rPr>
          <w:rFonts w:eastAsiaTheme="minorEastAsia"/>
          <w:noProof/>
          <w:color w:val="auto"/>
          <w:sz w:val="16"/>
          <w:szCs w:val="16"/>
          <w:lang w:eastAsia="it-IT"/>
        </w:rPr>
        <w:tab/>
      </w:r>
      <w:r w:rsidRPr="00C75DAE">
        <w:rPr>
          <w:noProof/>
          <w:color w:val="auto"/>
          <w:sz w:val="16"/>
          <w:szCs w:val="16"/>
        </w:rPr>
        <w:t>RECIPIENTS</w:t>
      </w:r>
      <w:r w:rsidRPr="00C75DAE">
        <w:rPr>
          <w:noProof/>
          <w:color w:val="auto"/>
          <w:sz w:val="16"/>
          <w:szCs w:val="16"/>
        </w:rPr>
        <w:tab/>
      </w:r>
      <w:r w:rsidRPr="00C75DAE">
        <w:rPr>
          <w:noProof/>
          <w:color w:val="auto"/>
          <w:sz w:val="16"/>
          <w:szCs w:val="16"/>
        </w:rPr>
        <w:fldChar w:fldCharType="begin"/>
      </w:r>
      <w:r w:rsidRPr="00C75DAE">
        <w:rPr>
          <w:noProof/>
          <w:color w:val="auto"/>
          <w:sz w:val="16"/>
          <w:szCs w:val="16"/>
        </w:rPr>
        <w:instrText xml:space="preserve"> PAGEREF _Toc82179837 \h </w:instrText>
      </w:r>
      <w:r w:rsidRPr="00C75DAE">
        <w:rPr>
          <w:noProof/>
          <w:color w:val="auto"/>
          <w:sz w:val="16"/>
          <w:szCs w:val="16"/>
        </w:rPr>
      </w:r>
      <w:r w:rsidRPr="00C75DAE">
        <w:rPr>
          <w:noProof/>
          <w:color w:val="auto"/>
          <w:sz w:val="16"/>
          <w:szCs w:val="16"/>
        </w:rPr>
        <w:fldChar w:fldCharType="separate"/>
      </w:r>
      <w:r w:rsidR="00CC67F3">
        <w:rPr>
          <w:noProof/>
          <w:color w:val="auto"/>
          <w:sz w:val="16"/>
          <w:szCs w:val="16"/>
        </w:rPr>
        <w:t>3</w:t>
      </w:r>
      <w:r w:rsidRPr="00C75DAE">
        <w:rPr>
          <w:noProof/>
          <w:color w:val="auto"/>
          <w:sz w:val="16"/>
          <w:szCs w:val="16"/>
        </w:rPr>
        <w:fldChar w:fldCharType="end"/>
      </w:r>
    </w:p>
    <w:p w14:paraId="7778CA83" w14:textId="5E29651B" w:rsidR="007B1B23" w:rsidRPr="00C75DAE" w:rsidRDefault="007B1B23">
      <w:pPr>
        <w:pStyle w:val="Sommario1"/>
        <w:rPr>
          <w:rFonts w:eastAsiaTheme="minorEastAsia"/>
          <w:noProof/>
          <w:color w:val="auto"/>
          <w:sz w:val="16"/>
          <w:szCs w:val="16"/>
          <w:lang w:eastAsia="it-IT"/>
        </w:rPr>
      </w:pPr>
      <w:r w:rsidRPr="00C75DAE">
        <w:rPr>
          <w:noProof/>
          <w:color w:val="auto"/>
          <w:sz w:val="16"/>
          <w:szCs w:val="16"/>
        </w:rPr>
        <w:t>4</w:t>
      </w:r>
      <w:r w:rsidRPr="00C75DAE">
        <w:rPr>
          <w:rFonts w:eastAsiaTheme="minorEastAsia"/>
          <w:noProof/>
          <w:color w:val="auto"/>
          <w:sz w:val="16"/>
          <w:szCs w:val="16"/>
          <w:lang w:eastAsia="it-IT"/>
        </w:rPr>
        <w:tab/>
      </w:r>
      <w:r w:rsidRPr="00C75DAE">
        <w:rPr>
          <w:noProof/>
          <w:color w:val="auto"/>
          <w:sz w:val="16"/>
          <w:szCs w:val="16"/>
        </w:rPr>
        <w:t>PRINCIPLES</w:t>
      </w:r>
      <w:r w:rsidRPr="00C75DAE">
        <w:rPr>
          <w:noProof/>
          <w:color w:val="auto"/>
          <w:sz w:val="16"/>
          <w:szCs w:val="16"/>
        </w:rPr>
        <w:tab/>
      </w:r>
      <w:r w:rsidRPr="00C75DAE">
        <w:rPr>
          <w:noProof/>
          <w:color w:val="auto"/>
          <w:sz w:val="16"/>
          <w:szCs w:val="16"/>
        </w:rPr>
        <w:fldChar w:fldCharType="begin"/>
      </w:r>
      <w:r w:rsidRPr="00C75DAE">
        <w:rPr>
          <w:noProof/>
          <w:color w:val="auto"/>
          <w:sz w:val="16"/>
          <w:szCs w:val="16"/>
        </w:rPr>
        <w:instrText xml:space="preserve"> PAGEREF _Toc82179838 \h </w:instrText>
      </w:r>
      <w:r w:rsidRPr="00C75DAE">
        <w:rPr>
          <w:noProof/>
          <w:color w:val="auto"/>
          <w:sz w:val="16"/>
          <w:szCs w:val="16"/>
        </w:rPr>
      </w:r>
      <w:r w:rsidRPr="00C75DAE">
        <w:rPr>
          <w:noProof/>
          <w:color w:val="auto"/>
          <w:sz w:val="16"/>
          <w:szCs w:val="16"/>
        </w:rPr>
        <w:fldChar w:fldCharType="separate"/>
      </w:r>
      <w:r w:rsidR="00CC67F3">
        <w:rPr>
          <w:noProof/>
          <w:color w:val="auto"/>
          <w:sz w:val="16"/>
          <w:szCs w:val="16"/>
        </w:rPr>
        <w:t>3</w:t>
      </w:r>
      <w:r w:rsidRPr="00C75DAE">
        <w:rPr>
          <w:noProof/>
          <w:color w:val="auto"/>
          <w:sz w:val="16"/>
          <w:szCs w:val="16"/>
        </w:rPr>
        <w:fldChar w:fldCharType="end"/>
      </w:r>
    </w:p>
    <w:p w14:paraId="6FFDFB53" w14:textId="4DB3D4D1" w:rsidR="007B1B23" w:rsidRPr="00C75DAE" w:rsidRDefault="007B1B23">
      <w:pPr>
        <w:pStyle w:val="Sommario2"/>
        <w:rPr>
          <w:rFonts w:eastAsiaTheme="minorEastAsia"/>
          <w:i w:val="0"/>
          <w:iCs w:val="0"/>
          <w:lang w:eastAsia="it-IT"/>
        </w:rPr>
      </w:pPr>
      <w:r w:rsidRPr="00C75DAE">
        <w:rPr>
          <w:i w:val="0"/>
          <w:iCs w:val="0"/>
        </w:rPr>
        <w:t>4.1</w:t>
      </w:r>
      <w:r w:rsidRPr="00C75DAE">
        <w:rPr>
          <w:rFonts w:eastAsiaTheme="minorEastAsia"/>
          <w:i w:val="0"/>
          <w:iCs w:val="0"/>
          <w:lang w:eastAsia="it-IT"/>
        </w:rPr>
        <w:tab/>
      </w:r>
      <w:r w:rsidRPr="00C75DAE">
        <w:rPr>
          <w:i w:val="0"/>
          <w:iCs w:val="0"/>
        </w:rPr>
        <w:t>FAIRNESS, HONESTY AND GOOD FAITH</w:t>
      </w:r>
      <w:r w:rsidRPr="00C75DAE">
        <w:rPr>
          <w:i w:val="0"/>
          <w:iCs w:val="0"/>
        </w:rPr>
        <w:tab/>
      </w:r>
      <w:r w:rsidRPr="00C75DAE">
        <w:rPr>
          <w:i w:val="0"/>
          <w:iCs w:val="0"/>
        </w:rPr>
        <w:fldChar w:fldCharType="begin"/>
      </w:r>
      <w:r w:rsidRPr="00C75DAE">
        <w:rPr>
          <w:i w:val="0"/>
          <w:iCs w:val="0"/>
        </w:rPr>
        <w:instrText xml:space="preserve"> PAGEREF _Toc82179839 \h </w:instrText>
      </w:r>
      <w:r w:rsidRPr="00C75DAE">
        <w:rPr>
          <w:i w:val="0"/>
          <w:iCs w:val="0"/>
        </w:rPr>
      </w:r>
      <w:r w:rsidRPr="00C75DAE">
        <w:rPr>
          <w:i w:val="0"/>
          <w:iCs w:val="0"/>
        </w:rPr>
        <w:fldChar w:fldCharType="separate"/>
      </w:r>
      <w:r w:rsidR="00CC67F3">
        <w:rPr>
          <w:i w:val="0"/>
          <w:iCs w:val="0"/>
        </w:rPr>
        <w:t>4</w:t>
      </w:r>
      <w:r w:rsidRPr="00C75DAE">
        <w:rPr>
          <w:i w:val="0"/>
          <w:iCs w:val="0"/>
        </w:rPr>
        <w:fldChar w:fldCharType="end"/>
      </w:r>
    </w:p>
    <w:p w14:paraId="7D9F832E" w14:textId="7CC5A76B" w:rsidR="007B1B23" w:rsidRPr="00C75DAE" w:rsidRDefault="007B1B23">
      <w:pPr>
        <w:pStyle w:val="Sommario2"/>
        <w:rPr>
          <w:rFonts w:eastAsiaTheme="minorEastAsia"/>
          <w:i w:val="0"/>
          <w:iCs w:val="0"/>
          <w:lang w:eastAsia="it-IT"/>
        </w:rPr>
      </w:pPr>
      <w:r w:rsidRPr="00C75DAE">
        <w:rPr>
          <w:i w:val="0"/>
          <w:iCs w:val="0"/>
        </w:rPr>
        <w:t>4.2</w:t>
      </w:r>
      <w:r w:rsidRPr="00C75DAE">
        <w:rPr>
          <w:rFonts w:eastAsiaTheme="minorEastAsia"/>
          <w:i w:val="0"/>
          <w:iCs w:val="0"/>
          <w:lang w:eastAsia="it-IT"/>
        </w:rPr>
        <w:tab/>
      </w:r>
      <w:r w:rsidRPr="00C75DAE">
        <w:rPr>
          <w:i w:val="0"/>
          <w:iCs w:val="0"/>
        </w:rPr>
        <w:t>IMPARTIALITY AND REFUSAL OF ANY DISCRIMINATION</w:t>
      </w:r>
      <w:r w:rsidRPr="00C75DAE">
        <w:rPr>
          <w:i w:val="0"/>
          <w:iCs w:val="0"/>
        </w:rPr>
        <w:tab/>
      </w:r>
      <w:r w:rsidRPr="00C75DAE">
        <w:rPr>
          <w:i w:val="0"/>
          <w:iCs w:val="0"/>
        </w:rPr>
        <w:fldChar w:fldCharType="begin"/>
      </w:r>
      <w:r w:rsidRPr="00C75DAE">
        <w:rPr>
          <w:i w:val="0"/>
          <w:iCs w:val="0"/>
        </w:rPr>
        <w:instrText xml:space="preserve"> PAGEREF _Toc82179840 \h </w:instrText>
      </w:r>
      <w:r w:rsidRPr="00C75DAE">
        <w:rPr>
          <w:i w:val="0"/>
          <w:iCs w:val="0"/>
        </w:rPr>
      </w:r>
      <w:r w:rsidRPr="00C75DAE">
        <w:rPr>
          <w:i w:val="0"/>
          <w:iCs w:val="0"/>
        </w:rPr>
        <w:fldChar w:fldCharType="separate"/>
      </w:r>
      <w:r w:rsidR="00CC67F3">
        <w:rPr>
          <w:i w:val="0"/>
          <w:iCs w:val="0"/>
        </w:rPr>
        <w:t>4</w:t>
      </w:r>
      <w:r w:rsidRPr="00C75DAE">
        <w:rPr>
          <w:i w:val="0"/>
          <w:iCs w:val="0"/>
        </w:rPr>
        <w:fldChar w:fldCharType="end"/>
      </w:r>
    </w:p>
    <w:p w14:paraId="6B78686E" w14:textId="4278371D" w:rsidR="007B1B23" w:rsidRPr="00C75DAE" w:rsidRDefault="007B1B23">
      <w:pPr>
        <w:pStyle w:val="Sommario2"/>
        <w:rPr>
          <w:rFonts w:eastAsiaTheme="minorEastAsia"/>
          <w:i w:val="0"/>
          <w:iCs w:val="0"/>
          <w:lang w:eastAsia="it-IT"/>
        </w:rPr>
      </w:pPr>
      <w:r w:rsidRPr="00C75DAE">
        <w:rPr>
          <w:i w:val="0"/>
          <w:iCs w:val="0"/>
        </w:rPr>
        <w:t>4.3</w:t>
      </w:r>
      <w:r w:rsidRPr="00C75DAE">
        <w:rPr>
          <w:rFonts w:eastAsiaTheme="minorEastAsia"/>
          <w:i w:val="0"/>
          <w:iCs w:val="0"/>
          <w:lang w:eastAsia="it-IT"/>
        </w:rPr>
        <w:tab/>
      </w:r>
      <w:r w:rsidRPr="00C75DAE">
        <w:rPr>
          <w:i w:val="0"/>
          <w:iCs w:val="0"/>
        </w:rPr>
        <w:t xml:space="preserve">PROFESSIONALISM AND ENHANCEMENT OF </w:t>
      </w:r>
      <w:r w:rsidR="001E09C2" w:rsidRPr="00C75DAE">
        <w:rPr>
          <w:i w:val="0"/>
          <w:iCs w:val="0"/>
        </w:rPr>
        <w:t>PEOPLE</w:t>
      </w:r>
      <w:r w:rsidRPr="00C75DAE">
        <w:rPr>
          <w:i w:val="0"/>
          <w:iCs w:val="0"/>
        </w:rPr>
        <w:tab/>
      </w:r>
      <w:r w:rsidRPr="00C75DAE">
        <w:rPr>
          <w:i w:val="0"/>
          <w:iCs w:val="0"/>
        </w:rPr>
        <w:fldChar w:fldCharType="begin"/>
      </w:r>
      <w:r w:rsidRPr="00C75DAE">
        <w:rPr>
          <w:i w:val="0"/>
          <w:iCs w:val="0"/>
        </w:rPr>
        <w:instrText xml:space="preserve"> PAGEREF _Toc82179841 \h </w:instrText>
      </w:r>
      <w:r w:rsidRPr="00C75DAE">
        <w:rPr>
          <w:i w:val="0"/>
          <w:iCs w:val="0"/>
        </w:rPr>
      </w:r>
      <w:r w:rsidRPr="00C75DAE">
        <w:rPr>
          <w:i w:val="0"/>
          <w:iCs w:val="0"/>
        </w:rPr>
        <w:fldChar w:fldCharType="separate"/>
      </w:r>
      <w:r w:rsidR="00CC67F3">
        <w:rPr>
          <w:i w:val="0"/>
          <w:iCs w:val="0"/>
        </w:rPr>
        <w:t>4</w:t>
      </w:r>
      <w:r w:rsidRPr="00C75DAE">
        <w:rPr>
          <w:i w:val="0"/>
          <w:iCs w:val="0"/>
        </w:rPr>
        <w:fldChar w:fldCharType="end"/>
      </w:r>
    </w:p>
    <w:p w14:paraId="054B3362" w14:textId="759406C3" w:rsidR="007B1B23" w:rsidRPr="00C75DAE" w:rsidRDefault="007B1B23">
      <w:pPr>
        <w:pStyle w:val="Sommario2"/>
        <w:rPr>
          <w:rFonts w:eastAsiaTheme="minorEastAsia"/>
          <w:i w:val="0"/>
          <w:iCs w:val="0"/>
          <w:lang w:eastAsia="it-IT"/>
        </w:rPr>
      </w:pPr>
      <w:r w:rsidRPr="00C75DAE">
        <w:rPr>
          <w:i w:val="0"/>
          <w:iCs w:val="0"/>
        </w:rPr>
        <w:t>4.4</w:t>
      </w:r>
      <w:r w:rsidRPr="00C75DAE">
        <w:rPr>
          <w:rFonts w:eastAsiaTheme="minorEastAsia"/>
          <w:i w:val="0"/>
          <w:iCs w:val="0"/>
          <w:lang w:eastAsia="it-IT"/>
        </w:rPr>
        <w:tab/>
      </w:r>
      <w:r w:rsidRPr="00C75DAE">
        <w:rPr>
          <w:i w:val="0"/>
          <w:iCs w:val="0"/>
        </w:rPr>
        <w:t>CONFIDENTIALITY</w:t>
      </w:r>
      <w:r w:rsidRPr="00C75DAE">
        <w:rPr>
          <w:i w:val="0"/>
          <w:iCs w:val="0"/>
        </w:rPr>
        <w:tab/>
      </w:r>
      <w:r w:rsidRPr="00C75DAE">
        <w:rPr>
          <w:i w:val="0"/>
          <w:iCs w:val="0"/>
        </w:rPr>
        <w:fldChar w:fldCharType="begin"/>
      </w:r>
      <w:r w:rsidRPr="00C75DAE">
        <w:rPr>
          <w:i w:val="0"/>
          <w:iCs w:val="0"/>
        </w:rPr>
        <w:instrText xml:space="preserve"> PAGEREF _Toc82179842 \h </w:instrText>
      </w:r>
      <w:r w:rsidRPr="00C75DAE">
        <w:rPr>
          <w:i w:val="0"/>
          <w:iCs w:val="0"/>
        </w:rPr>
      </w:r>
      <w:r w:rsidRPr="00C75DAE">
        <w:rPr>
          <w:i w:val="0"/>
          <w:iCs w:val="0"/>
        </w:rPr>
        <w:fldChar w:fldCharType="separate"/>
      </w:r>
      <w:r w:rsidR="00CC67F3">
        <w:rPr>
          <w:i w:val="0"/>
          <w:iCs w:val="0"/>
        </w:rPr>
        <w:t>4</w:t>
      </w:r>
      <w:r w:rsidRPr="00C75DAE">
        <w:rPr>
          <w:i w:val="0"/>
          <w:iCs w:val="0"/>
        </w:rPr>
        <w:fldChar w:fldCharType="end"/>
      </w:r>
    </w:p>
    <w:p w14:paraId="30FEEDFA" w14:textId="51230716" w:rsidR="007B1B23" w:rsidRPr="00C75DAE" w:rsidRDefault="007B1B23">
      <w:pPr>
        <w:pStyle w:val="Sommario2"/>
        <w:rPr>
          <w:rFonts w:eastAsiaTheme="minorEastAsia"/>
          <w:i w:val="0"/>
          <w:iCs w:val="0"/>
          <w:lang w:eastAsia="it-IT"/>
        </w:rPr>
      </w:pPr>
      <w:r w:rsidRPr="00C75DAE">
        <w:rPr>
          <w:i w:val="0"/>
          <w:iCs w:val="0"/>
        </w:rPr>
        <w:t>4.5</w:t>
      </w:r>
      <w:r w:rsidRPr="00C75DAE">
        <w:rPr>
          <w:rFonts w:eastAsiaTheme="minorEastAsia"/>
          <w:i w:val="0"/>
          <w:iCs w:val="0"/>
          <w:lang w:eastAsia="it-IT"/>
        </w:rPr>
        <w:tab/>
      </w:r>
      <w:r w:rsidRPr="00C75DAE">
        <w:rPr>
          <w:i w:val="0"/>
          <w:iCs w:val="0"/>
        </w:rPr>
        <w:t>CONFLICT OF INTEREST</w:t>
      </w:r>
      <w:r w:rsidRPr="00C75DAE">
        <w:rPr>
          <w:i w:val="0"/>
          <w:iCs w:val="0"/>
        </w:rPr>
        <w:tab/>
      </w:r>
      <w:r w:rsidRPr="00C75DAE">
        <w:rPr>
          <w:i w:val="0"/>
          <w:iCs w:val="0"/>
        </w:rPr>
        <w:fldChar w:fldCharType="begin"/>
      </w:r>
      <w:r w:rsidRPr="00C75DAE">
        <w:rPr>
          <w:i w:val="0"/>
          <w:iCs w:val="0"/>
        </w:rPr>
        <w:instrText xml:space="preserve"> PAGEREF _Toc82179843 \h </w:instrText>
      </w:r>
      <w:r w:rsidRPr="00C75DAE">
        <w:rPr>
          <w:i w:val="0"/>
          <w:iCs w:val="0"/>
        </w:rPr>
      </w:r>
      <w:r w:rsidRPr="00C75DAE">
        <w:rPr>
          <w:i w:val="0"/>
          <w:iCs w:val="0"/>
        </w:rPr>
        <w:fldChar w:fldCharType="separate"/>
      </w:r>
      <w:r w:rsidR="00CC67F3">
        <w:rPr>
          <w:i w:val="0"/>
          <w:iCs w:val="0"/>
        </w:rPr>
        <w:t>4</w:t>
      </w:r>
      <w:r w:rsidRPr="00C75DAE">
        <w:rPr>
          <w:i w:val="0"/>
          <w:iCs w:val="0"/>
        </w:rPr>
        <w:fldChar w:fldCharType="end"/>
      </w:r>
    </w:p>
    <w:p w14:paraId="3EFC4C37" w14:textId="1E9B53E8" w:rsidR="007B1B23" w:rsidRPr="00C75DAE" w:rsidRDefault="007B1B23">
      <w:pPr>
        <w:pStyle w:val="Sommario2"/>
        <w:rPr>
          <w:rFonts w:eastAsiaTheme="minorEastAsia"/>
          <w:i w:val="0"/>
          <w:iCs w:val="0"/>
          <w:lang w:eastAsia="it-IT"/>
        </w:rPr>
      </w:pPr>
      <w:r w:rsidRPr="00C75DAE">
        <w:rPr>
          <w:i w:val="0"/>
          <w:iCs w:val="0"/>
        </w:rPr>
        <w:t>4.6</w:t>
      </w:r>
      <w:r w:rsidRPr="00C75DAE">
        <w:rPr>
          <w:rFonts w:eastAsiaTheme="minorEastAsia"/>
          <w:i w:val="0"/>
          <w:iCs w:val="0"/>
          <w:lang w:eastAsia="it-IT"/>
        </w:rPr>
        <w:tab/>
      </w:r>
      <w:r w:rsidRPr="00C75DAE">
        <w:rPr>
          <w:i w:val="0"/>
          <w:iCs w:val="0"/>
        </w:rPr>
        <w:t>FAIR AND CORRECT COMPETITION</w:t>
      </w:r>
      <w:r w:rsidRPr="00C75DAE">
        <w:rPr>
          <w:i w:val="0"/>
          <w:iCs w:val="0"/>
        </w:rPr>
        <w:tab/>
      </w:r>
      <w:r w:rsidRPr="00C75DAE">
        <w:rPr>
          <w:i w:val="0"/>
          <w:iCs w:val="0"/>
        </w:rPr>
        <w:fldChar w:fldCharType="begin"/>
      </w:r>
      <w:r w:rsidRPr="00C75DAE">
        <w:rPr>
          <w:i w:val="0"/>
          <w:iCs w:val="0"/>
        </w:rPr>
        <w:instrText xml:space="preserve"> PAGEREF _Toc82179844 \h </w:instrText>
      </w:r>
      <w:r w:rsidRPr="00C75DAE">
        <w:rPr>
          <w:i w:val="0"/>
          <w:iCs w:val="0"/>
        </w:rPr>
      </w:r>
      <w:r w:rsidRPr="00C75DAE">
        <w:rPr>
          <w:i w:val="0"/>
          <w:iCs w:val="0"/>
        </w:rPr>
        <w:fldChar w:fldCharType="separate"/>
      </w:r>
      <w:r w:rsidR="00CC67F3">
        <w:rPr>
          <w:i w:val="0"/>
          <w:iCs w:val="0"/>
        </w:rPr>
        <w:t>4</w:t>
      </w:r>
      <w:r w:rsidRPr="00C75DAE">
        <w:rPr>
          <w:i w:val="0"/>
          <w:iCs w:val="0"/>
        </w:rPr>
        <w:fldChar w:fldCharType="end"/>
      </w:r>
    </w:p>
    <w:p w14:paraId="70049CE4" w14:textId="2C387D04" w:rsidR="007B1B23" w:rsidRPr="00C75DAE" w:rsidRDefault="007B1B23">
      <w:pPr>
        <w:pStyle w:val="Sommario2"/>
        <w:rPr>
          <w:rFonts w:eastAsiaTheme="minorEastAsia"/>
          <w:i w:val="0"/>
          <w:iCs w:val="0"/>
          <w:lang w:eastAsia="it-IT"/>
        </w:rPr>
      </w:pPr>
      <w:r w:rsidRPr="00C75DAE">
        <w:rPr>
          <w:i w:val="0"/>
          <w:iCs w:val="0"/>
        </w:rPr>
        <w:t>4.7</w:t>
      </w:r>
      <w:r w:rsidRPr="00C75DAE">
        <w:rPr>
          <w:rFonts w:eastAsiaTheme="minorEastAsia"/>
          <w:i w:val="0"/>
          <w:iCs w:val="0"/>
          <w:lang w:eastAsia="it-IT"/>
        </w:rPr>
        <w:tab/>
      </w:r>
      <w:r w:rsidRPr="00C75DAE">
        <w:rPr>
          <w:i w:val="0"/>
          <w:iCs w:val="0"/>
        </w:rPr>
        <w:t>TRANSPARENCY AND COMPLETENESS OF INFORMATION</w:t>
      </w:r>
      <w:r w:rsidRPr="00C75DAE">
        <w:rPr>
          <w:i w:val="0"/>
          <w:iCs w:val="0"/>
        </w:rPr>
        <w:tab/>
      </w:r>
      <w:r w:rsidRPr="00C75DAE">
        <w:rPr>
          <w:i w:val="0"/>
          <w:iCs w:val="0"/>
        </w:rPr>
        <w:fldChar w:fldCharType="begin"/>
      </w:r>
      <w:r w:rsidRPr="00C75DAE">
        <w:rPr>
          <w:i w:val="0"/>
          <w:iCs w:val="0"/>
        </w:rPr>
        <w:instrText xml:space="preserve"> PAGEREF _Toc82179845 \h </w:instrText>
      </w:r>
      <w:r w:rsidRPr="00C75DAE">
        <w:rPr>
          <w:i w:val="0"/>
          <w:iCs w:val="0"/>
        </w:rPr>
      </w:r>
      <w:r w:rsidRPr="00C75DAE">
        <w:rPr>
          <w:i w:val="0"/>
          <w:iCs w:val="0"/>
        </w:rPr>
        <w:fldChar w:fldCharType="separate"/>
      </w:r>
      <w:r w:rsidR="00CC67F3">
        <w:rPr>
          <w:i w:val="0"/>
          <w:iCs w:val="0"/>
        </w:rPr>
        <w:t>5</w:t>
      </w:r>
      <w:r w:rsidRPr="00C75DAE">
        <w:rPr>
          <w:i w:val="0"/>
          <w:iCs w:val="0"/>
        </w:rPr>
        <w:fldChar w:fldCharType="end"/>
      </w:r>
    </w:p>
    <w:p w14:paraId="7C03B888" w14:textId="1ACD3C28" w:rsidR="007B1B23" w:rsidRPr="00C75DAE" w:rsidRDefault="007B1B23">
      <w:pPr>
        <w:pStyle w:val="Sommario2"/>
        <w:rPr>
          <w:rFonts w:eastAsiaTheme="minorEastAsia"/>
          <w:i w:val="0"/>
          <w:iCs w:val="0"/>
          <w:lang w:eastAsia="it-IT"/>
        </w:rPr>
      </w:pPr>
      <w:r w:rsidRPr="00C75DAE">
        <w:rPr>
          <w:i w:val="0"/>
          <w:iCs w:val="0"/>
        </w:rPr>
        <w:t>4.8</w:t>
      </w:r>
      <w:r w:rsidRPr="00C75DAE">
        <w:rPr>
          <w:rFonts w:eastAsiaTheme="minorEastAsia"/>
          <w:i w:val="0"/>
          <w:iCs w:val="0"/>
          <w:lang w:eastAsia="it-IT"/>
        </w:rPr>
        <w:tab/>
      </w:r>
      <w:r w:rsidRPr="00C75DAE">
        <w:rPr>
          <w:i w:val="0"/>
          <w:iCs w:val="0"/>
        </w:rPr>
        <w:t>DISAPPROVAL OF CORRUPTION</w:t>
      </w:r>
      <w:r w:rsidRPr="00C75DAE">
        <w:rPr>
          <w:i w:val="0"/>
          <w:iCs w:val="0"/>
        </w:rPr>
        <w:tab/>
      </w:r>
      <w:r w:rsidRPr="00C75DAE">
        <w:rPr>
          <w:i w:val="0"/>
          <w:iCs w:val="0"/>
        </w:rPr>
        <w:fldChar w:fldCharType="begin"/>
      </w:r>
      <w:r w:rsidRPr="00C75DAE">
        <w:rPr>
          <w:i w:val="0"/>
          <w:iCs w:val="0"/>
        </w:rPr>
        <w:instrText xml:space="preserve"> PAGEREF _Toc82179846 \h </w:instrText>
      </w:r>
      <w:r w:rsidRPr="00C75DAE">
        <w:rPr>
          <w:i w:val="0"/>
          <w:iCs w:val="0"/>
        </w:rPr>
      </w:r>
      <w:r w:rsidRPr="00C75DAE">
        <w:rPr>
          <w:i w:val="0"/>
          <w:iCs w:val="0"/>
        </w:rPr>
        <w:fldChar w:fldCharType="separate"/>
      </w:r>
      <w:r w:rsidR="00CC67F3">
        <w:rPr>
          <w:i w:val="0"/>
          <w:iCs w:val="0"/>
        </w:rPr>
        <w:t>5</w:t>
      </w:r>
      <w:r w:rsidRPr="00C75DAE">
        <w:rPr>
          <w:i w:val="0"/>
          <w:iCs w:val="0"/>
        </w:rPr>
        <w:fldChar w:fldCharType="end"/>
      </w:r>
    </w:p>
    <w:p w14:paraId="35CB3437" w14:textId="0F209CF5" w:rsidR="007B1B23" w:rsidRPr="00C75DAE" w:rsidRDefault="007B1B23">
      <w:pPr>
        <w:pStyle w:val="Sommario2"/>
        <w:rPr>
          <w:rFonts w:eastAsiaTheme="minorEastAsia"/>
          <w:i w:val="0"/>
          <w:iCs w:val="0"/>
          <w:lang w:eastAsia="it-IT"/>
        </w:rPr>
      </w:pPr>
      <w:r w:rsidRPr="00C75DAE">
        <w:rPr>
          <w:i w:val="0"/>
          <w:iCs w:val="0"/>
        </w:rPr>
        <w:t>4.9</w:t>
      </w:r>
      <w:r w:rsidRPr="00C75DAE">
        <w:rPr>
          <w:rFonts w:eastAsiaTheme="minorEastAsia"/>
          <w:i w:val="0"/>
          <w:iCs w:val="0"/>
          <w:lang w:eastAsia="it-IT"/>
        </w:rPr>
        <w:tab/>
      </w:r>
      <w:r w:rsidRPr="00C75DAE">
        <w:rPr>
          <w:i w:val="0"/>
          <w:iCs w:val="0"/>
        </w:rPr>
        <w:t>SAFETY</w:t>
      </w:r>
      <w:r w:rsidRPr="00C75DAE">
        <w:rPr>
          <w:i w:val="0"/>
          <w:iCs w:val="0"/>
        </w:rPr>
        <w:tab/>
      </w:r>
      <w:r w:rsidRPr="00C75DAE">
        <w:rPr>
          <w:i w:val="0"/>
          <w:iCs w:val="0"/>
        </w:rPr>
        <w:fldChar w:fldCharType="begin"/>
      </w:r>
      <w:r w:rsidRPr="00C75DAE">
        <w:rPr>
          <w:i w:val="0"/>
          <w:iCs w:val="0"/>
        </w:rPr>
        <w:instrText xml:space="preserve"> PAGEREF _Toc82179847 \h </w:instrText>
      </w:r>
      <w:r w:rsidRPr="00C75DAE">
        <w:rPr>
          <w:i w:val="0"/>
          <w:iCs w:val="0"/>
        </w:rPr>
      </w:r>
      <w:r w:rsidRPr="00C75DAE">
        <w:rPr>
          <w:i w:val="0"/>
          <w:iCs w:val="0"/>
        </w:rPr>
        <w:fldChar w:fldCharType="separate"/>
      </w:r>
      <w:r w:rsidR="00CC67F3">
        <w:rPr>
          <w:i w:val="0"/>
          <w:iCs w:val="0"/>
        </w:rPr>
        <w:t>5</w:t>
      </w:r>
      <w:r w:rsidRPr="00C75DAE">
        <w:rPr>
          <w:i w:val="0"/>
          <w:iCs w:val="0"/>
        </w:rPr>
        <w:fldChar w:fldCharType="end"/>
      </w:r>
    </w:p>
    <w:p w14:paraId="4F9EF0BB" w14:textId="2ADFCF7C" w:rsidR="007B1B23" w:rsidRPr="00C75DAE" w:rsidRDefault="007B1B23">
      <w:pPr>
        <w:pStyle w:val="Sommario2"/>
        <w:rPr>
          <w:rFonts w:eastAsiaTheme="minorEastAsia"/>
          <w:i w:val="0"/>
          <w:iCs w:val="0"/>
          <w:lang w:eastAsia="it-IT"/>
        </w:rPr>
      </w:pPr>
      <w:r w:rsidRPr="00C75DAE">
        <w:rPr>
          <w:i w:val="0"/>
          <w:iCs w:val="0"/>
        </w:rPr>
        <w:t>4.10</w:t>
      </w:r>
      <w:r w:rsidRPr="00C75DAE">
        <w:rPr>
          <w:rFonts w:eastAsiaTheme="minorEastAsia"/>
          <w:i w:val="0"/>
          <w:iCs w:val="0"/>
          <w:lang w:eastAsia="it-IT"/>
        </w:rPr>
        <w:tab/>
      </w:r>
      <w:r w:rsidRPr="00C75DAE">
        <w:rPr>
          <w:i w:val="0"/>
          <w:iCs w:val="0"/>
        </w:rPr>
        <w:t>RESPECTING THE ENVIRONMENT</w:t>
      </w:r>
      <w:r w:rsidRPr="00C75DAE">
        <w:rPr>
          <w:i w:val="0"/>
          <w:iCs w:val="0"/>
        </w:rPr>
        <w:tab/>
      </w:r>
      <w:r w:rsidRPr="00C75DAE">
        <w:rPr>
          <w:i w:val="0"/>
          <w:iCs w:val="0"/>
        </w:rPr>
        <w:fldChar w:fldCharType="begin"/>
      </w:r>
      <w:r w:rsidRPr="00C75DAE">
        <w:rPr>
          <w:i w:val="0"/>
          <w:iCs w:val="0"/>
        </w:rPr>
        <w:instrText xml:space="preserve"> PAGEREF _Toc82179848 \h </w:instrText>
      </w:r>
      <w:r w:rsidRPr="00C75DAE">
        <w:rPr>
          <w:i w:val="0"/>
          <w:iCs w:val="0"/>
        </w:rPr>
      </w:r>
      <w:r w:rsidRPr="00C75DAE">
        <w:rPr>
          <w:i w:val="0"/>
          <w:iCs w:val="0"/>
        </w:rPr>
        <w:fldChar w:fldCharType="separate"/>
      </w:r>
      <w:r w:rsidR="00CC67F3">
        <w:rPr>
          <w:i w:val="0"/>
          <w:iCs w:val="0"/>
        </w:rPr>
        <w:t>5</w:t>
      </w:r>
      <w:r w:rsidRPr="00C75DAE">
        <w:rPr>
          <w:i w:val="0"/>
          <w:iCs w:val="0"/>
        </w:rPr>
        <w:fldChar w:fldCharType="end"/>
      </w:r>
    </w:p>
    <w:p w14:paraId="1F860C1A" w14:textId="7463AB30" w:rsidR="007B1B23" w:rsidRPr="00C75DAE" w:rsidRDefault="007B1B23">
      <w:pPr>
        <w:pStyle w:val="Sommario1"/>
        <w:rPr>
          <w:rFonts w:eastAsiaTheme="minorEastAsia"/>
          <w:noProof/>
          <w:color w:val="auto"/>
          <w:sz w:val="16"/>
          <w:szCs w:val="16"/>
          <w:lang w:eastAsia="it-IT"/>
        </w:rPr>
      </w:pPr>
      <w:r w:rsidRPr="00C75DAE">
        <w:rPr>
          <w:noProof/>
          <w:color w:val="auto"/>
          <w:sz w:val="16"/>
          <w:szCs w:val="16"/>
        </w:rPr>
        <w:t>5</w:t>
      </w:r>
      <w:r w:rsidRPr="00C75DAE">
        <w:rPr>
          <w:rFonts w:eastAsiaTheme="minorEastAsia"/>
          <w:noProof/>
          <w:color w:val="auto"/>
          <w:sz w:val="16"/>
          <w:szCs w:val="16"/>
          <w:lang w:eastAsia="it-IT"/>
        </w:rPr>
        <w:tab/>
      </w:r>
      <w:r w:rsidRPr="00C75DAE">
        <w:rPr>
          <w:noProof/>
          <w:color w:val="auto"/>
          <w:sz w:val="16"/>
          <w:szCs w:val="16"/>
        </w:rPr>
        <w:t>CONDUCT RULES</w:t>
      </w:r>
      <w:r w:rsidRPr="00C75DAE">
        <w:rPr>
          <w:noProof/>
          <w:color w:val="auto"/>
          <w:sz w:val="16"/>
          <w:szCs w:val="16"/>
        </w:rPr>
        <w:tab/>
      </w:r>
      <w:r w:rsidRPr="00C75DAE">
        <w:rPr>
          <w:noProof/>
          <w:color w:val="auto"/>
          <w:sz w:val="16"/>
          <w:szCs w:val="16"/>
        </w:rPr>
        <w:fldChar w:fldCharType="begin"/>
      </w:r>
      <w:r w:rsidRPr="00C75DAE">
        <w:rPr>
          <w:noProof/>
          <w:color w:val="auto"/>
          <w:sz w:val="16"/>
          <w:szCs w:val="16"/>
        </w:rPr>
        <w:instrText xml:space="preserve"> PAGEREF _Toc82179849 \h </w:instrText>
      </w:r>
      <w:r w:rsidRPr="00C75DAE">
        <w:rPr>
          <w:noProof/>
          <w:color w:val="auto"/>
          <w:sz w:val="16"/>
          <w:szCs w:val="16"/>
        </w:rPr>
      </w:r>
      <w:r w:rsidRPr="00C75DAE">
        <w:rPr>
          <w:noProof/>
          <w:color w:val="auto"/>
          <w:sz w:val="16"/>
          <w:szCs w:val="16"/>
        </w:rPr>
        <w:fldChar w:fldCharType="separate"/>
      </w:r>
      <w:r w:rsidR="00CC67F3">
        <w:rPr>
          <w:noProof/>
          <w:color w:val="auto"/>
          <w:sz w:val="16"/>
          <w:szCs w:val="16"/>
        </w:rPr>
        <w:t>5</w:t>
      </w:r>
      <w:r w:rsidRPr="00C75DAE">
        <w:rPr>
          <w:noProof/>
          <w:color w:val="auto"/>
          <w:sz w:val="16"/>
          <w:szCs w:val="16"/>
        </w:rPr>
        <w:fldChar w:fldCharType="end"/>
      </w:r>
    </w:p>
    <w:p w14:paraId="748B16F0" w14:textId="7D137764" w:rsidR="007B1B23" w:rsidRPr="00C75DAE" w:rsidRDefault="007B1B23">
      <w:pPr>
        <w:pStyle w:val="Sommario2"/>
        <w:rPr>
          <w:rFonts w:eastAsiaTheme="minorEastAsia"/>
          <w:i w:val="0"/>
          <w:iCs w:val="0"/>
          <w:lang w:eastAsia="it-IT"/>
        </w:rPr>
      </w:pPr>
      <w:r w:rsidRPr="00C75DAE">
        <w:rPr>
          <w:i w:val="0"/>
          <w:iCs w:val="0"/>
        </w:rPr>
        <w:t>5.1</w:t>
      </w:r>
      <w:r w:rsidRPr="00C75DAE">
        <w:rPr>
          <w:rFonts w:eastAsiaTheme="minorEastAsia"/>
          <w:i w:val="0"/>
          <w:iCs w:val="0"/>
          <w:lang w:eastAsia="it-IT"/>
        </w:rPr>
        <w:tab/>
      </w:r>
      <w:r w:rsidRPr="00C75DAE">
        <w:rPr>
          <w:i w:val="0"/>
          <w:iCs w:val="0"/>
        </w:rPr>
        <w:t>TOP MANAGEMENT</w:t>
      </w:r>
      <w:r w:rsidRPr="00C75DAE">
        <w:rPr>
          <w:i w:val="0"/>
          <w:iCs w:val="0"/>
        </w:rPr>
        <w:tab/>
      </w:r>
      <w:r w:rsidRPr="00C75DAE">
        <w:rPr>
          <w:i w:val="0"/>
          <w:iCs w:val="0"/>
        </w:rPr>
        <w:fldChar w:fldCharType="begin"/>
      </w:r>
      <w:r w:rsidRPr="00C75DAE">
        <w:rPr>
          <w:i w:val="0"/>
          <w:iCs w:val="0"/>
        </w:rPr>
        <w:instrText xml:space="preserve"> PAGEREF _Toc82179850 \h </w:instrText>
      </w:r>
      <w:r w:rsidRPr="00C75DAE">
        <w:rPr>
          <w:i w:val="0"/>
          <w:iCs w:val="0"/>
        </w:rPr>
      </w:r>
      <w:r w:rsidRPr="00C75DAE">
        <w:rPr>
          <w:i w:val="0"/>
          <w:iCs w:val="0"/>
        </w:rPr>
        <w:fldChar w:fldCharType="separate"/>
      </w:r>
      <w:r w:rsidR="00CC67F3">
        <w:rPr>
          <w:i w:val="0"/>
          <w:iCs w:val="0"/>
        </w:rPr>
        <w:t>5</w:t>
      </w:r>
      <w:r w:rsidRPr="00C75DAE">
        <w:rPr>
          <w:i w:val="0"/>
          <w:iCs w:val="0"/>
        </w:rPr>
        <w:fldChar w:fldCharType="end"/>
      </w:r>
    </w:p>
    <w:p w14:paraId="16FBD8B2" w14:textId="77335599" w:rsidR="007B1B23" w:rsidRPr="00C75DAE" w:rsidRDefault="007B1B23">
      <w:pPr>
        <w:pStyle w:val="Sommario2"/>
        <w:rPr>
          <w:rFonts w:eastAsiaTheme="minorEastAsia"/>
          <w:i w:val="0"/>
          <w:iCs w:val="0"/>
          <w:lang w:eastAsia="it-IT"/>
        </w:rPr>
      </w:pPr>
      <w:r w:rsidRPr="00C75DAE">
        <w:rPr>
          <w:i w:val="0"/>
          <w:iCs w:val="0"/>
        </w:rPr>
        <w:t>5.2</w:t>
      </w:r>
      <w:r w:rsidRPr="00C75DAE">
        <w:rPr>
          <w:rFonts w:eastAsiaTheme="minorEastAsia"/>
          <w:i w:val="0"/>
          <w:iCs w:val="0"/>
          <w:lang w:eastAsia="it-IT"/>
        </w:rPr>
        <w:tab/>
      </w:r>
      <w:r w:rsidR="009A39CC" w:rsidRPr="00C75DAE">
        <w:rPr>
          <w:i w:val="0"/>
          <w:iCs w:val="0"/>
        </w:rPr>
        <w:t>People</w:t>
      </w:r>
      <w:r w:rsidRPr="00C75DAE">
        <w:rPr>
          <w:i w:val="0"/>
          <w:iCs w:val="0"/>
        </w:rPr>
        <w:tab/>
      </w:r>
      <w:r w:rsidRPr="00C75DAE">
        <w:rPr>
          <w:i w:val="0"/>
          <w:iCs w:val="0"/>
        </w:rPr>
        <w:fldChar w:fldCharType="begin"/>
      </w:r>
      <w:r w:rsidRPr="00C75DAE">
        <w:rPr>
          <w:i w:val="0"/>
          <w:iCs w:val="0"/>
        </w:rPr>
        <w:instrText xml:space="preserve"> PAGEREF _Toc82179851 \h </w:instrText>
      </w:r>
      <w:r w:rsidRPr="00C75DAE">
        <w:rPr>
          <w:i w:val="0"/>
          <w:iCs w:val="0"/>
        </w:rPr>
      </w:r>
      <w:r w:rsidRPr="00C75DAE">
        <w:rPr>
          <w:i w:val="0"/>
          <w:iCs w:val="0"/>
        </w:rPr>
        <w:fldChar w:fldCharType="separate"/>
      </w:r>
      <w:r w:rsidR="00CC67F3">
        <w:rPr>
          <w:i w:val="0"/>
          <w:iCs w:val="0"/>
        </w:rPr>
        <w:t>6</w:t>
      </w:r>
      <w:r w:rsidRPr="00C75DAE">
        <w:rPr>
          <w:i w:val="0"/>
          <w:iCs w:val="0"/>
        </w:rPr>
        <w:fldChar w:fldCharType="end"/>
      </w:r>
    </w:p>
    <w:p w14:paraId="56B4E088" w14:textId="3172696D"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5.2.1</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PERSONNEL SELECTION</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_Toc82179852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7</w:t>
      </w:r>
      <w:r w:rsidRPr="00C75DAE">
        <w:rPr>
          <w:rFonts w:ascii="Open Sans" w:hAnsi="Open Sans" w:cs="Open Sans"/>
          <w:color w:val="auto"/>
          <w:sz w:val="16"/>
          <w:szCs w:val="16"/>
        </w:rPr>
        <w:fldChar w:fldCharType="end"/>
      </w:r>
    </w:p>
    <w:p w14:paraId="7416A043" w14:textId="6ACEC113"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5.2.2</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EMPLOYMENT RELATIONSHIP</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_Toc82179853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7</w:t>
      </w:r>
      <w:r w:rsidRPr="00C75DAE">
        <w:rPr>
          <w:rFonts w:ascii="Open Sans" w:hAnsi="Open Sans" w:cs="Open Sans"/>
          <w:color w:val="auto"/>
          <w:sz w:val="16"/>
          <w:szCs w:val="16"/>
        </w:rPr>
        <w:fldChar w:fldCharType="end"/>
      </w:r>
    </w:p>
    <w:p w14:paraId="230F28E5" w14:textId="4582CD88"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5.2.3</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 xml:space="preserve">MANAGEMENT OF </w:t>
      </w:r>
      <w:r w:rsidR="009A39CC" w:rsidRPr="00C75DAE">
        <w:rPr>
          <w:rFonts w:ascii="Open Sans" w:hAnsi="Open Sans" w:cs="Open Sans"/>
          <w:color w:val="auto"/>
          <w:sz w:val="16"/>
          <w:szCs w:val="16"/>
        </w:rPr>
        <w:t>PEOPLE</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_Toc82179854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7</w:t>
      </w:r>
      <w:r w:rsidRPr="00C75DAE">
        <w:rPr>
          <w:rFonts w:ascii="Open Sans" w:hAnsi="Open Sans" w:cs="Open Sans"/>
          <w:color w:val="auto"/>
          <w:sz w:val="16"/>
          <w:szCs w:val="16"/>
        </w:rPr>
        <w:fldChar w:fldCharType="end"/>
      </w:r>
    </w:p>
    <w:p w14:paraId="17A0AB17" w14:textId="7A6FE3A7"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5.2.4</w:t>
      </w:r>
      <w:r w:rsidRPr="00C75DAE">
        <w:rPr>
          <w:rFonts w:ascii="Open Sans" w:eastAsiaTheme="minorEastAsia" w:hAnsi="Open Sans" w:cs="Open Sans"/>
          <w:color w:val="auto"/>
          <w:sz w:val="16"/>
          <w:szCs w:val="16"/>
          <w:lang w:eastAsia="it-IT"/>
        </w:rPr>
        <w:tab/>
      </w:r>
      <w:r w:rsidR="009A39CC" w:rsidRPr="00C75DAE">
        <w:rPr>
          <w:rFonts w:ascii="Open Sans" w:hAnsi="Open Sans" w:cs="Open Sans"/>
          <w:color w:val="auto"/>
          <w:sz w:val="16"/>
          <w:szCs w:val="16"/>
        </w:rPr>
        <w:t>P</w:t>
      </w:r>
      <w:r w:rsidR="003F56D3" w:rsidRPr="00C75DAE">
        <w:rPr>
          <w:rFonts w:ascii="Open Sans" w:hAnsi="Open Sans" w:cs="Open Sans"/>
          <w:color w:val="auto"/>
          <w:sz w:val="16"/>
          <w:szCs w:val="16"/>
        </w:rPr>
        <w:t>EOPLE</w:t>
      </w:r>
      <w:r w:rsidRPr="00C75DAE">
        <w:rPr>
          <w:rFonts w:ascii="Open Sans" w:hAnsi="Open Sans" w:cs="Open Sans"/>
          <w:color w:val="auto"/>
          <w:sz w:val="16"/>
          <w:szCs w:val="16"/>
        </w:rPr>
        <w:t xml:space="preserve"> COMMITMENTS AND DUTIES</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_Toc82179855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8</w:t>
      </w:r>
      <w:r w:rsidRPr="00C75DAE">
        <w:rPr>
          <w:rFonts w:ascii="Open Sans" w:hAnsi="Open Sans" w:cs="Open Sans"/>
          <w:color w:val="auto"/>
          <w:sz w:val="16"/>
          <w:szCs w:val="16"/>
        </w:rPr>
        <w:fldChar w:fldCharType="end"/>
      </w:r>
    </w:p>
    <w:p w14:paraId="09D0594A" w14:textId="373B7B36"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5.2.5</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HIERARCHICAL RELATIONS</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_Toc82179856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9</w:t>
      </w:r>
      <w:r w:rsidRPr="00C75DAE">
        <w:rPr>
          <w:rFonts w:ascii="Open Sans" w:hAnsi="Open Sans" w:cs="Open Sans"/>
          <w:color w:val="auto"/>
          <w:sz w:val="16"/>
          <w:szCs w:val="16"/>
        </w:rPr>
        <w:fldChar w:fldCharType="end"/>
      </w:r>
    </w:p>
    <w:p w14:paraId="18FE2DBF" w14:textId="15E94962"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5.2.6</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INDUSTRIAL RELATIONS</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_Toc82179857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9</w:t>
      </w:r>
      <w:r w:rsidRPr="00C75DAE">
        <w:rPr>
          <w:rFonts w:ascii="Open Sans" w:hAnsi="Open Sans" w:cs="Open Sans"/>
          <w:color w:val="auto"/>
          <w:sz w:val="16"/>
          <w:szCs w:val="16"/>
        </w:rPr>
        <w:fldChar w:fldCharType="end"/>
      </w:r>
    </w:p>
    <w:p w14:paraId="6A2DC543" w14:textId="6BE94BBE"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5.2.7</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CONFLICT OF INTEREST</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_Toc82179858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9</w:t>
      </w:r>
      <w:r w:rsidRPr="00C75DAE">
        <w:rPr>
          <w:rFonts w:ascii="Open Sans" w:hAnsi="Open Sans" w:cs="Open Sans"/>
          <w:color w:val="auto"/>
          <w:sz w:val="16"/>
          <w:szCs w:val="16"/>
        </w:rPr>
        <w:fldChar w:fldCharType="end"/>
      </w:r>
    </w:p>
    <w:p w14:paraId="78F5831D" w14:textId="0CD558C0"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5.2.8</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INFORMATION MANAGEMENT AND PRIVACY</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_Toc82179859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9</w:t>
      </w:r>
      <w:r w:rsidRPr="00C75DAE">
        <w:rPr>
          <w:rFonts w:ascii="Open Sans" w:hAnsi="Open Sans" w:cs="Open Sans"/>
          <w:color w:val="auto"/>
          <w:sz w:val="16"/>
          <w:szCs w:val="16"/>
        </w:rPr>
        <w:fldChar w:fldCharType="end"/>
      </w:r>
    </w:p>
    <w:p w14:paraId="7DB3DF53" w14:textId="613171BD" w:rsidR="007B1B23" w:rsidRPr="00C75DAE" w:rsidRDefault="007B1B23">
      <w:pPr>
        <w:pStyle w:val="Sommario3"/>
        <w:rPr>
          <w:rFonts w:ascii="Open Sans" w:eastAsiaTheme="minorEastAsia" w:hAnsi="Open Sans" w:cs="Open Sans"/>
          <w:color w:val="auto"/>
          <w:sz w:val="16"/>
          <w:szCs w:val="16"/>
          <w:lang w:eastAsia="it-IT"/>
        </w:rPr>
      </w:pPr>
      <w:r w:rsidRPr="00C75DAE">
        <w:rPr>
          <w:rFonts w:ascii="Open Sans" w:hAnsi="Open Sans" w:cs="Open Sans"/>
          <w:color w:val="auto"/>
          <w:sz w:val="16"/>
          <w:szCs w:val="16"/>
        </w:rPr>
        <w:t>5.2.9</w:t>
      </w:r>
      <w:r w:rsidRPr="00C75DAE">
        <w:rPr>
          <w:rFonts w:ascii="Open Sans" w:eastAsiaTheme="minorEastAsia" w:hAnsi="Open Sans" w:cs="Open Sans"/>
          <w:color w:val="auto"/>
          <w:sz w:val="16"/>
          <w:szCs w:val="16"/>
          <w:lang w:eastAsia="it-IT"/>
        </w:rPr>
        <w:tab/>
      </w:r>
      <w:r w:rsidRPr="00C75DAE">
        <w:rPr>
          <w:rFonts w:ascii="Open Sans" w:hAnsi="Open Sans" w:cs="Open Sans"/>
          <w:color w:val="auto"/>
          <w:sz w:val="16"/>
          <w:szCs w:val="16"/>
        </w:rPr>
        <w:t>CORPORATE ASSETS</w:t>
      </w:r>
      <w:r w:rsidRPr="00C75DAE">
        <w:rPr>
          <w:rFonts w:ascii="Open Sans" w:hAnsi="Open Sans" w:cs="Open Sans"/>
          <w:color w:val="auto"/>
          <w:sz w:val="16"/>
          <w:szCs w:val="16"/>
        </w:rPr>
        <w:tab/>
      </w:r>
      <w:r w:rsidRPr="00C75DAE">
        <w:rPr>
          <w:rFonts w:ascii="Open Sans" w:hAnsi="Open Sans" w:cs="Open Sans"/>
          <w:color w:val="auto"/>
          <w:sz w:val="16"/>
          <w:szCs w:val="16"/>
        </w:rPr>
        <w:fldChar w:fldCharType="begin"/>
      </w:r>
      <w:r w:rsidRPr="00C75DAE">
        <w:rPr>
          <w:rFonts w:ascii="Open Sans" w:hAnsi="Open Sans" w:cs="Open Sans"/>
          <w:color w:val="auto"/>
          <w:sz w:val="16"/>
          <w:szCs w:val="16"/>
        </w:rPr>
        <w:instrText xml:space="preserve"> PAGEREF _Toc82179860 \h </w:instrText>
      </w:r>
      <w:r w:rsidRPr="00C75DAE">
        <w:rPr>
          <w:rFonts w:ascii="Open Sans" w:hAnsi="Open Sans" w:cs="Open Sans"/>
          <w:color w:val="auto"/>
          <w:sz w:val="16"/>
          <w:szCs w:val="16"/>
        </w:rPr>
      </w:r>
      <w:r w:rsidRPr="00C75DAE">
        <w:rPr>
          <w:rFonts w:ascii="Open Sans" w:hAnsi="Open Sans" w:cs="Open Sans"/>
          <w:color w:val="auto"/>
          <w:sz w:val="16"/>
          <w:szCs w:val="16"/>
        </w:rPr>
        <w:fldChar w:fldCharType="separate"/>
      </w:r>
      <w:r w:rsidR="00CC67F3">
        <w:rPr>
          <w:rFonts w:ascii="Open Sans" w:hAnsi="Open Sans" w:cs="Open Sans"/>
          <w:color w:val="auto"/>
          <w:sz w:val="16"/>
          <w:szCs w:val="16"/>
        </w:rPr>
        <w:t>10</w:t>
      </w:r>
      <w:r w:rsidRPr="00C75DAE">
        <w:rPr>
          <w:rFonts w:ascii="Open Sans" w:hAnsi="Open Sans" w:cs="Open Sans"/>
          <w:color w:val="auto"/>
          <w:sz w:val="16"/>
          <w:szCs w:val="16"/>
        </w:rPr>
        <w:fldChar w:fldCharType="end"/>
      </w:r>
    </w:p>
    <w:p w14:paraId="788B73A7" w14:textId="35433084" w:rsidR="007B1B23" w:rsidRPr="00C75DAE" w:rsidRDefault="007B1B23">
      <w:pPr>
        <w:pStyle w:val="Sommario2"/>
        <w:rPr>
          <w:rFonts w:eastAsiaTheme="minorEastAsia"/>
          <w:i w:val="0"/>
          <w:iCs w:val="0"/>
          <w:lang w:eastAsia="it-IT"/>
        </w:rPr>
      </w:pPr>
      <w:r w:rsidRPr="00C75DAE">
        <w:rPr>
          <w:i w:val="0"/>
          <w:iCs w:val="0"/>
        </w:rPr>
        <w:t>5.3</w:t>
      </w:r>
      <w:r w:rsidRPr="00C75DAE">
        <w:rPr>
          <w:rFonts w:eastAsiaTheme="minorEastAsia"/>
          <w:i w:val="0"/>
          <w:iCs w:val="0"/>
          <w:lang w:eastAsia="it-IT"/>
        </w:rPr>
        <w:tab/>
      </w:r>
      <w:r w:rsidRPr="00C75DAE">
        <w:rPr>
          <w:i w:val="0"/>
          <w:iCs w:val="0"/>
        </w:rPr>
        <w:t>RELATIONS WITH CUSTOMERS</w:t>
      </w:r>
      <w:r w:rsidRPr="00C75DAE">
        <w:rPr>
          <w:i w:val="0"/>
          <w:iCs w:val="0"/>
        </w:rPr>
        <w:tab/>
      </w:r>
      <w:r w:rsidRPr="00C75DAE">
        <w:rPr>
          <w:i w:val="0"/>
          <w:iCs w:val="0"/>
        </w:rPr>
        <w:fldChar w:fldCharType="begin"/>
      </w:r>
      <w:r w:rsidRPr="00C75DAE">
        <w:rPr>
          <w:i w:val="0"/>
          <w:iCs w:val="0"/>
        </w:rPr>
        <w:instrText xml:space="preserve"> PAGEREF _Toc82179861 \h </w:instrText>
      </w:r>
      <w:r w:rsidRPr="00C75DAE">
        <w:rPr>
          <w:i w:val="0"/>
          <w:iCs w:val="0"/>
        </w:rPr>
      </w:r>
      <w:r w:rsidRPr="00C75DAE">
        <w:rPr>
          <w:i w:val="0"/>
          <w:iCs w:val="0"/>
        </w:rPr>
        <w:fldChar w:fldCharType="separate"/>
      </w:r>
      <w:r w:rsidR="00CC67F3">
        <w:rPr>
          <w:i w:val="0"/>
          <w:iCs w:val="0"/>
        </w:rPr>
        <w:t>10</w:t>
      </w:r>
      <w:r w:rsidRPr="00C75DAE">
        <w:rPr>
          <w:i w:val="0"/>
          <w:iCs w:val="0"/>
        </w:rPr>
        <w:fldChar w:fldCharType="end"/>
      </w:r>
    </w:p>
    <w:p w14:paraId="18E0BB4A" w14:textId="0ACEA267" w:rsidR="007B1B23" w:rsidRPr="00C75DAE" w:rsidRDefault="007B1B23">
      <w:pPr>
        <w:pStyle w:val="Sommario2"/>
        <w:rPr>
          <w:rFonts w:eastAsiaTheme="minorEastAsia"/>
          <w:i w:val="0"/>
          <w:iCs w:val="0"/>
          <w:lang w:eastAsia="it-IT"/>
        </w:rPr>
      </w:pPr>
      <w:r w:rsidRPr="00C75DAE">
        <w:rPr>
          <w:i w:val="0"/>
          <w:iCs w:val="0"/>
        </w:rPr>
        <w:t>5.4</w:t>
      </w:r>
      <w:r w:rsidRPr="00C75DAE">
        <w:rPr>
          <w:rFonts w:eastAsiaTheme="minorEastAsia"/>
          <w:i w:val="0"/>
          <w:iCs w:val="0"/>
          <w:lang w:eastAsia="it-IT"/>
        </w:rPr>
        <w:tab/>
      </w:r>
      <w:r w:rsidRPr="00C75DAE">
        <w:rPr>
          <w:i w:val="0"/>
          <w:iCs w:val="0"/>
        </w:rPr>
        <w:t>RELATIONS WITH SUPPLIERS AND CONSULTANTS</w:t>
      </w:r>
      <w:r w:rsidRPr="00C75DAE">
        <w:rPr>
          <w:i w:val="0"/>
          <w:iCs w:val="0"/>
        </w:rPr>
        <w:tab/>
      </w:r>
      <w:r w:rsidRPr="00C75DAE">
        <w:rPr>
          <w:i w:val="0"/>
          <w:iCs w:val="0"/>
        </w:rPr>
        <w:fldChar w:fldCharType="begin"/>
      </w:r>
      <w:r w:rsidRPr="00C75DAE">
        <w:rPr>
          <w:i w:val="0"/>
          <w:iCs w:val="0"/>
        </w:rPr>
        <w:instrText xml:space="preserve"> PAGEREF _Toc82179862 \h </w:instrText>
      </w:r>
      <w:r w:rsidRPr="00C75DAE">
        <w:rPr>
          <w:i w:val="0"/>
          <w:iCs w:val="0"/>
        </w:rPr>
      </w:r>
      <w:r w:rsidRPr="00C75DAE">
        <w:rPr>
          <w:i w:val="0"/>
          <w:iCs w:val="0"/>
        </w:rPr>
        <w:fldChar w:fldCharType="separate"/>
      </w:r>
      <w:r w:rsidR="00CC67F3">
        <w:rPr>
          <w:i w:val="0"/>
          <w:iCs w:val="0"/>
        </w:rPr>
        <w:t>10</w:t>
      </w:r>
      <w:r w:rsidRPr="00C75DAE">
        <w:rPr>
          <w:i w:val="0"/>
          <w:iCs w:val="0"/>
        </w:rPr>
        <w:fldChar w:fldCharType="end"/>
      </w:r>
    </w:p>
    <w:p w14:paraId="007DD5D6" w14:textId="0B2D9924" w:rsidR="007B1B23" w:rsidRPr="00C75DAE" w:rsidRDefault="007B1B23">
      <w:pPr>
        <w:pStyle w:val="Sommario2"/>
        <w:rPr>
          <w:rFonts w:eastAsiaTheme="minorEastAsia"/>
          <w:i w:val="0"/>
          <w:iCs w:val="0"/>
          <w:lang w:eastAsia="it-IT"/>
        </w:rPr>
      </w:pPr>
      <w:r w:rsidRPr="00C75DAE">
        <w:rPr>
          <w:i w:val="0"/>
          <w:iCs w:val="0"/>
        </w:rPr>
        <w:t>5.5</w:t>
      </w:r>
      <w:r w:rsidRPr="00C75DAE">
        <w:rPr>
          <w:rFonts w:eastAsiaTheme="minorEastAsia"/>
          <w:i w:val="0"/>
          <w:iCs w:val="0"/>
          <w:lang w:eastAsia="it-IT"/>
        </w:rPr>
        <w:tab/>
      </w:r>
      <w:r w:rsidRPr="00C75DAE">
        <w:rPr>
          <w:i w:val="0"/>
          <w:iCs w:val="0"/>
        </w:rPr>
        <w:t>RELATIONS WITH THE PUBLIC ADMINISTRATION</w:t>
      </w:r>
      <w:r w:rsidRPr="00C75DAE">
        <w:rPr>
          <w:i w:val="0"/>
          <w:iCs w:val="0"/>
        </w:rPr>
        <w:tab/>
      </w:r>
      <w:r w:rsidRPr="00C75DAE">
        <w:rPr>
          <w:i w:val="0"/>
          <w:iCs w:val="0"/>
        </w:rPr>
        <w:fldChar w:fldCharType="begin"/>
      </w:r>
      <w:r w:rsidRPr="00C75DAE">
        <w:rPr>
          <w:i w:val="0"/>
          <w:iCs w:val="0"/>
        </w:rPr>
        <w:instrText xml:space="preserve"> PAGEREF _Toc82179863 \h </w:instrText>
      </w:r>
      <w:r w:rsidRPr="00C75DAE">
        <w:rPr>
          <w:i w:val="0"/>
          <w:iCs w:val="0"/>
        </w:rPr>
      </w:r>
      <w:r w:rsidRPr="00C75DAE">
        <w:rPr>
          <w:i w:val="0"/>
          <w:iCs w:val="0"/>
        </w:rPr>
        <w:fldChar w:fldCharType="separate"/>
      </w:r>
      <w:r w:rsidR="00CC67F3">
        <w:rPr>
          <w:i w:val="0"/>
          <w:iCs w:val="0"/>
        </w:rPr>
        <w:t>11</w:t>
      </w:r>
      <w:r w:rsidRPr="00C75DAE">
        <w:rPr>
          <w:i w:val="0"/>
          <w:iCs w:val="0"/>
        </w:rPr>
        <w:fldChar w:fldCharType="end"/>
      </w:r>
    </w:p>
    <w:p w14:paraId="76811EF2" w14:textId="37B0B623" w:rsidR="007B1B23" w:rsidRPr="00C75DAE" w:rsidRDefault="007B1B23">
      <w:pPr>
        <w:pStyle w:val="Sommario2"/>
        <w:rPr>
          <w:rFonts w:eastAsiaTheme="minorEastAsia"/>
          <w:i w:val="0"/>
          <w:iCs w:val="0"/>
          <w:lang w:eastAsia="it-IT"/>
        </w:rPr>
      </w:pPr>
      <w:r w:rsidRPr="00C75DAE">
        <w:rPr>
          <w:i w:val="0"/>
          <w:iCs w:val="0"/>
        </w:rPr>
        <w:t>5.6</w:t>
      </w:r>
      <w:r w:rsidRPr="00C75DAE">
        <w:rPr>
          <w:rFonts w:eastAsiaTheme="minorEastAsia"/>
          <w:i w:val="0"/>
          <w:iCs w:val="0"/>
          <w:lang w:eastAsia="it-IT"/>
        </w:rPr>
        <w:tab/>
      </w:r>
      <w:r w:rsidRPr="00C75DAE">
        <w:rPr>
          <w:i w:val="0"/>
          <w:iCs w:val="0"/>
        </w:rPr>
        <w:t>SAFETY AND ENVIRONMENT</w:t>
      </w:r>
      <w:r w:rsidRPr="00C75DAE">
        <w:rPr>
          <w:i w:val="0"/>
          <w:iCs w:val="0"/>
        </w:rPr>
        <w:tab/>
      </w:r>
      <w:r w:rsidRPr="00C75DAE">
        <w:rPr>
          <w:i w:val="0"/>
          <w:iCs w:val="0"/>
        </w:rPr>
        <w:fldChar w:fldCharType="begin"/>
      </w:r>
      <w:r w:rsidRPr="00C75DAE">
        <w:rPr>
          <w:i w:val="0"/>
          <w:iCs w:val="0"/>
        </w:rPr>
        <w:instrText xml:space="preserve"> PAGEREF _Toc82179864 \h </w:instrText>
      </w:r>
      <w:r w:rsidRPr="00C75DAE">
        <w:rPr>
          <w:i w:val="0"/>
          <w:iCs w:val="0"/>
        </w:rPr>
      </w:r>
      <w:r w:rsidRPr="00C75DAE">
        <w:rPr>
          <w:i w:val="0"/>
          <w:iCs w:val="0"/>
        </w:rPr>
        <w:fldChar w:fldCharType="separate"/>
      </w:r>
      <w:r w:rsidR="00CC67F3">
        <w:rPr>
          <w:i w:val="0"/>
          <w:iCs w:val="0"/>
        </w:rPr>
        <w:t>11</w:t>
      </w:r>
      <w:r w:rsidRPr="00C75DAE">
        <w:rPr>
          <w:i w:val="0"/>
          <w:iCs w:val="0"/>
        </w:rPr>
        <w:fldChar w:fldCharType="end"/>
      </w:r>
    </w:p>
    <w:p w14:paraId="528D3090" w14:textId="1B98294B" w:rsidR="007B1B23" w:rsidRPr="00C75DAE" w:rsidRDefault="007B1B23">
      <w:pPr>
        <w:pStyle w:val="Sommario2"/>
        <w:rPr>
          <w:rFonts w:eastAsiaTheme="minorEastAsia"/>
          <w:i w:val="0"/>
          <w:iCs w:val="0"/>
          <w:lang w:eastAsia="it-IT"/>
        </w:rPr>
      </w:pPr>
      <w:r w:rsidRPr="00C75DAE">
        <w:rPr>
          <w:i w:val="0"/>
          <w:iCs w:val="0"/>
        </w:rPr>
        <w:t>5.7</w:t>
      </w:r>
      <w:r w:rsidRPr="00C75DAE">
        <w:rPr>
          <w:rFonts w:eastAsiaTheme="minorEastAsia"/>
          <w:i w:val="0"/>
          <w:iCs w:val="0"/>
          <w:lang w:eastAsia="it-IT"/>
        </w:rPr>
        <w:tab/>
      </w:r>
      <w:r w:rsidRPr="00C75DAE">
        <w:rPr>
          <w:i w:val="0"/>
          <w:iCs w:val="0"/>
        </w:rPr>
        <w:t>MASS MEDIA RELATIONS</w:t>
      </w:r>
      <w:r w:rsidRPr="00C75DAE">
        <w:rPr>
          <w:i w:val="0"/>
          <w:iCs w:val="0"/>
        </w:rPr>
        <w:tab/>
      </w:r>
      <w:r w:rsidRPr="00C75DAE">
        <w:rPr>
          <w:i w:val="0"/>
          <w:iCs w:val="0"/>
        </w:rPr>
        <w:fldChar w:fldCharType="begin"/>
      </w:r>
      <w:r w:rsidRPr="00C75DAE">
        <w:rPr>
          <w:i w:val="0"/>
          <w:iCs w:val="0"/>
        </w:rPr>
        <w:instrText xml:space="preserve"> PAGEREF _Toc82179865 \h </w:instrText>
      </w:r>
      <w:r w:rsidRPr="00C75DAE">
        <w:rPr>
          <w:i w:val="0"/>
          <w:iCs w:val="0"/>
        </w:rPr>
      </w:r>
      <w:r w:rsidRPr="00C75DAE">
        <w:rPr>
          <w:i w:val="0"/>
          <w:iCs w:val="0"/>
        </w:rPr>
        <w:fldChar w:fldCharType="separate"/>
      </w:r>
      <w:r w:rsidR="00CC67F3">
        <w:rPr>
          <w:i w:val="0"/>
          <w:iCs w:val="0"/>
        </w:rPr>
        <w:t>11</w:t>
      </w:r>
      <w:r w:rsidRPr="00C75DAE">
        <w:rPr>
          <w:i w:val="0"/>
          <w:iCs w:val="0"/>
        </w:rPr>
        <w:fldChar w:fldCharType="end"/>
      </w:r>
    </w:p>
    <w:p w14:paraId="0D8CD311" w14:textId="1A711246" w:rsidR="007B1B23" w:rsidRPr="00C75DAE" w:rsidRDefault="007B1B23">
      <w:pPr>
        <w:pStyle w:val="Sommario2"/>
        <w:rPr>
          <w:rFonts w:eastAsiaTheme="minorEastAsia"/>
          <w:i w:val="0"/>
          <w:iCs w:val="0"/>
          <w:lang w:eastAsia="it-IT"/>
        </w:rPr>
      </w:pPr>
      <w:r w:rsidRPr="00C75DAE">
        <w:rPr>
          <w:i w:val="0"/>
          <w:iCs w:val="0"/>
        </w:rPr>
        <w:t>5.8</w:t>
      </w:r>
      <w:r w:rsidRPr="00C75DAE">
        <w:rPr>
          <w:rFonts w:eastAsiaTheme="minorEastAsia"/>
          <w:i w:val="0"/>
          <w:iCs w:val="0"/>
          <w:lang w:eastAsia="it-IT"/>
        </w:rPr>
        <w:tab/>
      </w:r>
      <w:r w:rsidRPr="00C75DAE">
        <w:rPr>
          <w:i w:val="0"/>
          <w:iCs w:val="0"/>
        </w:rPr>
        <w:t>WHISTLEBLOWING</w:t>
      </w:r>
      <w:r w:rsidRPr="00C75DAE">
        <w:rPr>
          <w:i w:val="0"/>
          <w:iCs w:val="0"/>
        </w:rPr>
        <w:tab/>
      </w:r>
      <w:r w:rsidRPr="00C75DAE">
        <w:rPr>
          <w:i w:val="0"/>
          <w:iCs w:val="0"/>
        </w:rPr>
        <w:fldChar w:fldCharType="begin"/>
      </w:r>
      <w:r w:rsidRPr="00C75DAE">
        <w:rPr>
          <w:i w:val="0"/>
          <w:iCs w:val="0"/>
        </w:rPr>
        <w:instrText xml:space="preserve"> PAGEREF _Toc82179866 \h </w:instrText>
      </w:r>
      <w:r w:rsidRPr="00C75DAE">
        <w:rPr>
          <w:i w:val="0"/>
          <w:iCs w:val="0"/>
        </w:rPr>
      </w:r>
      <w:r w:rsidRPr="00C75DAE">
        <w:rPr>
          <w:i w:val="0"/>
          <w:iCs w:val="0"/>
        </w:rPr>
        <w:fldChar w:fldCharType="separate"/>
      </w:r>
      <w:r w:rsidR="00CC67F3">
        <w:rPr>
          <w:i w:val="0"/>
          <w:iCs w:val="0"/>
        </w:rPr>
        <w:t>12</w:t>
      </w:r>
      <w:r w:rsidRPr="00C75DAE">
        <w:rPr>
          <w:i w:val="0"/>
          <w:iCs w:val="0"/>
        </w:rPr>
        <w:fldChar w:fldCharType="end"/>
      </w:r>
    </w:p>
    <w:p w14:paraId="6E89E2FA" w14:textId="12EEF85D" w:rsidR="007B1B23" w:rsidRPr="00C75DAE" w:rsidRDefault="007B1B23">
      <w:pPr>
        <w:pStyle w:val="Sommario1"/>
        <w:rPr>
          <w:rFonts w:eastAsiaTheme="minorEastAsia"/>
          <w:noProof/>
          <w:color w:val="auto"/>
          <w:sz w:val="16"/>
          <w:szCs w:val="16"/>
          <w:lang w:eastAsia="it-IT"/>
        </w:rPr>
      </w:pPr>
      <w:r w:rsidRPr="00C75DAE">
        <w:rPr>
          <w:noProof/>
          <w:color w:val="auto"/>
          <w:sz w:val="16"/>
          <w:szCs w:val="16"/>
        </w:rPr>
        <w:t>6</w:t>
      </w:r>
      <w:r w:rsidRPr="00C75DAE">
        <w:rPr>
          <w:rFonts w:eastAsiaTheme="minorEastAsia"/>
          <w:noProof/>
          <w:color w:val="auto"/>
          <w:sz w:val="16"/>
          <w:szCs w:val="16"/>
          <w:lang w:eastAsia="it-IT"/>
        </w:rPr>
        <w:tab/>
      </w:r>
      <w:r w:rsidRPr="00C75DAE">
        <w:rPr>
          <w:noProof/>
          <w:color w:val="auto"/>
          <w:sz w:val="16"/>
          <w:szCs w:val="16"/>
        </w:rPr>
        <w:t>CODE COMPLIANCE</w:t>
      </w:r>
      <w:r w:rsidRPr="00C75DAE">
        <w:rPr>
          <w:noProof/>
          <w:color w:val="auto"/>
          <w:sz w:val="16"/>
          <w:szCs w:val="16"/>
        </w:rPr>
        <w:tab/>
      </w:r>
      <w:r w:rsidRPr="00C75DAE">
        <w:rPr>
          <w:noProof/>
          <w:color w:val="auto"/>
          <w:sz w:val="16"/>
          <w:szCs w:val="16"/>
        </w:rPr>
        <w:fldChar w:fldCharType="begin"/>
      </w:r>
      <w:r w:rsidRPr="00C75DAE">
        <w:rPr>
          <w:noProof/>
          <w:color w:val="auto"/>
          <w:sz w:val="16"/>
          <w:szCs w:val="16"/>
        </w:rPr>
        <w:instrText xml:space="preserve"> PAGEREF _Toc82179867 \h </w:instrText>
      </w:r>
      <w:r w:rsidRPr="00C75DAE">
        <w:rPr>
          <w:noProof/>
          <w:color w:val="auto"/>
          <w:sz w:val="16"/>
          <w:szCs w:val="16"/>
        </w:rPr>
      </w:r>
      <w:r w:rsidRPr="00C75DAE">
        <w:rPr>
          <w:noProof/>
          <w:color w:val="auto"/>
          <w:sz w:val="16"/>
          <w:szCs w:val="16"/>
        </w:rPr>
        <w:fldChar w:fldCharType="separate"/>
      </w:r>
      <w:r w:rsidR="00CC67F3">
        <w:rPr>
          <w:noProof/>
          <w:color w:val="auto"/>
          <w:sz w:val="16"/>
          <w:szCs w:val="16"/>
        </w:rPr>
        <w:t>12</w:t>
      </w:r>
      <w:r w:rsidRPr="00C75DAE">
        <w:rPr>
          <w:noProof/>
          <w:color w:val="auto"/>
          <w:sz w:val="16"/>
          <w:szCs w:val="16"/>
        </w:rPr>
        <w:fldChar w:fldCharType="end"/>
      </w:r>
    </w:p>
    <w:p w14:paraId="3AD58CAD" w14:textId="3D552C7E" w:rsidR="007B1B23" w:rsidRPr="00C75DAE" w:rsidRDefault="007B1B23">
      <w:pPr>
        <w:pStyle w:val="Sommario2"/>
        <w:rPr>
          <w:rFonts w:eastAsiaTheme="minorEastAsia"/>
          <w:i w:val="0"/>
          <w:iCs w:val="0"/>
          <w:lang w:eastAsia="it-IT"/>
        </w:rPr>
      </w:pPr>
      <w:r w:rsidRPr="00C75DAE">
        <w:rPr>
          <w:i w:val="0"/>
          <w:iCs w:val="0"/>
        </w:rPr>
        <w:t>6.1</w:t>
      </w:r>
      <w:r w:rsidRPr="00C75DAE">
        <w:rPr>
          <w:rFonts w:eastAsiaTheme="minorEastAsia"/>
          <w:i w:val="0"/>
          <w:iCs w:val="0"/>
          <w:lang w:eastAsia="it-IT"/>
        </w:rPr>
        <w:tab/>
      </w:r>
      <w:r w:rsidRPr="00C75DAE">
        <w:rPr>
          <w:i w:val="0"/>
          <w:iCs w:val="0"/>
        </w:rPr>
        <w:t>SUPERVISORY BODY</w:t>
      </w:r>
      <w:r w:rsidRPr="00C75DAE">
        <w:rPr>
          <w:i w:val="0"/>
          <w:iCs w:val="0"/>
        </w:rPr>
        <w:tab/>
      </w:r>
      <w:r w:rsidRPr="00C75DAE">
        <w:rPr>
          <w:i w:val="0"/>
          <w:iCs w:val="0"/>
        </w:rPr>
        <w:fldChar w:fldCharType="begin"/>
      </w:r>
      <w:r w:rsidRPr="00C75DAE">
        <w:rPr>
          <w:i w:val="0"/>
          <w:iCs w:val="0"/>
        </w:rPr>
        <w:instrText xml:space="preserve"> PAGEREF _Toc82179868 \h </w:instrText>
      </w:r>
      <w:r w:rsidRPr="00C75DAE">
        <w:rPr>
          <w:i w:val="0"/>
          <w:iCs w:val="0"/>
        </w:rPr>
      </w:r>
      <w:r w:rsidRPr="00C75DAE">
        <w:rPr>
          <w:i w:val="0"/>
          <w:iCs w:val="0"/>
        </w:rPr>
        <w:fldChar w:fldCharType="separate"/>
      </w:r>
      <w:r w:rsidR="00CC67F3">
        <w:rPr>
          <w:i w:val="0"/>
          <w:iCs w:val="0"/>
        </w:rPr>
        <w:t>12</w:t>
      </w:r>
      <w:r w:rsidRPr="00C75DAE">
        <w:rPr>
          <w:i w:val="0"/>
          <w:iCs w:val="0"/>
        </w:rPr>
        <w:fldChar w:fldCharType="end"/>
      </w:r>
    </w:p>
    <w:p w14:paraId="2D82AC6E" w14:textId="06B7EB82" w:rsidR="007B1B23" w:rsidRPr="00C75DAE" w:rsidRDefault="007B1B23">
      <w:pPr>
        <w:pStyle w:val="Sommario2"/>
        <w:rPr>
          <w:rFonts w:eastAsiaTheme="minorEastAsia"/>
          <w:i w:val="0"/>
          <w:iCs w:val="0"/>
          <w:lang w:eastAsia="it-IT"/>
        </w:rPr>
      </w:pPr>
      <w:r w:rsidRPr="00C75DAE">
        <w:rPr>
          <w:i w:val="0"/>
          <w:iCs w:val="0"/>
        </w:rPr>
        <w:t>6.2</w:t>
      </w:r>
      <w:r w:rsidRPr="00C75DAE">
        <w:rPr>
          <w:rFonts w:eastAsiaTheme="minorEastAsia"/>
          <w:i w:val="0"/>
          <w:iCs w:val="0"/>
          <w:lang w:eastAsia="it-IT"/>
        </w:rPr>
        <w:tab/>
      </w:r>
      <w:r w:rsidRPr="00C75DAE">
        <w:rPr>
          <w:i w:val="0"/>
          <w:iCs w:val="0"/>
        </w:rPr>
        <w:t>MANDATORY PROVISIONS</w:t>
      </w:r>
      <w:r w:rsidRPr="00C75DAE">
        <w:rPr>
          <w:i w:val="0"/>
          <w:iCs w:val="0"/>
        </w:rPr>
        <w:tab/>
      </w:r>
      <w:r w:rsidRPr="00C75DAE">
        <w:rPr>
          <w:i w:val="0"/>
          <w:iCs w:val="0"/>
        </w:rPr>
        <w:fldChar w:fldCharType="begin"/>
      </w:r>
      <w:r w:rsidRPr="00C75DAE">
        <w:rPr>
          <w:i w:val="0"/>
          <w:iCs w:val="0"/>
        </w:rPr>
        <w:instrText xml:space="preserve"> PAGEREF _Toc82179869 \h </w:instrText>
      </w:r>
      <w:r w:rsidRPr="00C75DAE">
        <w:rPr>
          <w:i w:val="0"/>
          <w:iCs w:val="0"/>
        </w:rPr>
      </w:r>
      <w:r w:rsidRPr="00C75DAE">
        <w:rPr>
          <w:i w:val="0"/>
          <w:iCs w:val="0"/>
        </w:rPr>
        <w:fldChar w:fldCharType="separate"/>
      </w:r>
      <w:r w:rsidR="00CC67F3">
        <w:rPr>
          <w:i w:val="0"/>
          <w:iCs w:val="0"/>
        </w:rPr>
        <w:t>12</w:t>
      </w:r>
      <w:r w:rsidRPr="00C75DAE">
        <w:rPr>
          <w:i w:val="0"/>
          <w:iCs w:val="0"/>
        </w:rPr>
        <w:fldChar w:fldCharType="end"/>
      </w:r>
    </w:p>
    <w:p w14:paraId="091DBACD" w14:textId="1F28D45C" w:rsidR="007B1B23" w:rsidRPr="00C75DAE" w:rsidRDefault="007B1B23">
      <w:pPr>
        <w:pStyle w:val="Sommario2"/>
        <w:rPr>
          <w:rFonts w:eastAsiaTheme="minorEastAsia"/>
          <w:i w:val="0"/>
          <w:iCs w:val="0"/>
          <w:lang w:eastAsia="it-IT"/>
        </w:rPr>
      </w:pPr>
      <w:r w:rsidRPr="00C75DAE">
        <w:rPr>
          <w:i w:val="0"/>
          <w:iCs w:val="0"/>
        </w:rPr>
        <w:t>6.3</w:t>
      </w:r>
      <w:r w:rsidRPr="00C75DAE">
        <w:rPr>
          <w:rFonts w:eastAsiaTheme="minorEastAsia"/>
          <w:i w:val="0"/>
          <w:iCs w:val="0"/>
          <w:lang w:eastAsia="it-IT"/>
        </w:rPr>
        <w:tab/>
      </w:r>
      <w:r w:rsidRPr="00C75DAE">
        <w:rPr>
          <w:i w:val="0"/>
          <w:iCs w:val="0"/>
        </w:rPr>
        <w:t>VIOLATIONS</w:t>
      </w:r>
      <w:r w:rsidRPr="00C75DAE">
        <w:rPr>
          <w:i w:val="0"/>
          <w:iCs w:val="0"/>
        </w:rPr>
        <w:tab/>
      </w:r>
      <w:r w:rsidRPr="00C75DAE">
        <w:rPr>
          <w:i w:val="0"/>
          <w:iCs w:val="0"/>
        </w:rPr>
        <w:fldChar w:fldCharType="begin"/>
      </w:r>
      <w:r w:rsidRPr="00C75DAE">
        <w:rPr>
          <w:i w:val="0"/>
          <w:iCs w:val="0"/>
        </w:rPr>
        <w:instrText xml:space="preserve"> PAGEREF _Toc82179870 \h </w:instrText>
      </w:r>
      <w:r w:rsidRPr="00C75DAE">
        <w:rPr>
          <w:i w:val="0"/>
          <w:iCs w:val="0"/>
        </w:rPr>
      </w:r>
      <w:r w:rsidRPr="00C75DAE">
        <w:rPr>
          <w:i w:val="0"/>
          <w:iCs w:val="0"/>
        </w:rPr>
        <w:fldChar w:fldCharType="separate"/>
      </w:r>
      <w:r w:rsidR="00CC67F3">
        <w:rPr>
          <w:i w:val="0"/>
          <w:iCs w:val="0"/>
        </w:rPr>
        <w:t>12</w:t>
      </w:r>
      <w:r w:rsidRPr="00C75DAE">
        <w:rPr>
          <w:i w:val="0"/>
          <w:iCs w:val="0"/>
        </w:rPr>
        <w:fldChar w:fldCharType="end"/>
      </w:r>
    </w:p>
    <w:p w14:paraId="5493FED9" w14:textId="2CCB2692" w:rsidR="007B1B23" w:rsidRPr="00C75DAE" w:rsidRDefault="007B1B23">
      <w:pPr>
        <w:pStyle w:val="Sommario2"/>
        <w:rPr>
          <w:rFonts w:eastAsiaTheme="minorEastAsia"/>
          <w:i w:val="0"/>
          <w:iCs w:val="0"/>
          <w:lang w:eastAsia="it-IT"/>
        </w:rPr>
      </w:pPr>
      <w:r w:rsidRPr="00C75DAE">
        <w:rPr>
          <w:i w:val="0"/>
          <w:iCs w:val="0"/>
        </w:rPr>
        <w:t>6.4</w:t>
      </w:r>
      <w:r w:rsidRPr="00C75DAE">
        <w:rPr>
          <w:rFonts w:eastAsiaTheme="minorEastAsia"/>
          <w:i w:val="0"/>
          <w:iCs w:val="0"/>
          <w:lang w:eastAsia="it-IT"/>
        </w:rPr>
        <w:tab/>
      </w:r>
      <w:r w:rsidRPr="00C75DAE">
        <w:rPr>
          <w:i w:val="0"/>
          <w:iCs w:val="0"/>
        </w:rPr>
        <w:t>COMMUNICATION AND TRAINING</w:t>
      </w:r>
      <w:r w:rsidRPr="00C75DAE">
        <w:rPr>
          <w:i w:val="0"/>
          <w:iCs w:val="0"/>
        </w:rPr>
        <w:tab/>
      </w:r>
      <w:r w:rsidRPr="00C75DAE">
        <w:rPr>
          <w:i w:val="0"/>
          <w:iCs w:val="0"/>
        </w:rPr>
        <w:fldChar w:fldCharType="begin"/>
      </w:r>
      <w:r w:rsidRPr="00C75DAE">
        <w:rPr>
          <w:i w:val="0"/>
          <w:iCs w:val="0"/>
        </w:rPr>
        <w:instrText xml:space="preserve"> PAGEREF _Toc82179871 \h </w:instrText>
      </w:r>
      <w:r w:rsidRPr="00C75DAE">
        <w:rPr>
          <w:i w:val="0"/>
          <w:iCs w:val="0"/>
        </w:rPr>
      </w:r>
      <w:r w:rsidRPr="00C75DAE">
        <w:rPr>
          <w:i w:val="0"/>
          <w:iCs w:val="0"/>
        </w:rPr>
        <w:fldChar w:fldCharType="separate"/>
      </w:r>
      <w:r w:rsidR="00CC67F3">
        <w:rPr>
          <w:i w:val="0"/>
          <w:iCs w:val="0"/>
        </w:rPr>
        <w:t>13</w:t>
      </w:r>
      <w:r w:rsidRPr="00C75DAE">
        <w:rPr>
          <w:i w:val="0"/>
          <w:iCs w:val="0"/>
        </w:rPr>
        <w:fldChar w:fldCharType="end"/>
      </w:r>
    </w:p>
    <w:p w14:paraId="0E22D07F" w14:textId="4CA4A366" w:rsidR="00032A89" w:rsidRPr="007B1B23" w:rsidRDefault="00B10FBD" w:rsidP="0039278F">
      <w:pPr>
        <w:pStyle w:val="Sommario2"/>
        <w:rPr>
          <w:color w:val="2E74B5" w:themeColor="accent1" w:themeShade="BF"/>
        </w:rPr>
      </w:pPr>
      <w:r w:rsidRPr="00C75DAE">
        <w:rPr>
          <w:i w:val="0"/>
          <w:iCs w:val="0"/>
        </w:rPr>
        <w:fldChar w:fldCharType="end"/>
      </w:r>
    </w:p>
    <w:p w14:paraId="419755C0" w14:textId="5EBC9FC2" w:rsidR="00EA0698" w:rsidRPr="007B1B23" w:rsidRDefault="00D943D3" w:rsidP="00B800DD">
      <w:pPr>
        <w:pStyle w:val="Titolo1"/>
        <w:rPr>
          <w:rFonts w:ascii="Open Sans" w:hAnsi="Open Sans" w:cs="Open Sans"/>
        </w:rPr>
      </w:pPr>
      <w:r w:rsidRPr="007B1B23">
        <w:rPr>
          <w:rFonts w:ascii="Open Sans" w:hAnsi="Open Sans"/>
        </w:rPr>
        <w:lastRenderedPageBreak/>
        <w:t xml:space="preserve"> </w:t>
      </w:r>
      <w:bookmarkStart w:id="1" w:name="_Toc82179835"/>
      <w:r w:rsidRPr="007B1B23">
        <w:rPr>
          <w:rFonts w:ascii="Open Sans" w:hAnsi="Open Sans"/>
        </w:rPr>
        <w:t>PURPOSE</w:t>
      </w:r>
      <w:bookmarkEnd w:id="1"/>
    </w:p>
    <w:p w14:paraId="719E6483" w14:textId="77777777" w:rsidR="00844DF5" w:rsidRPr="007B1B23" w:rsidRDefault="00844DF5" w:rsidP="00844DF5">
      <w:pPr>
        <w:rPr>
          <w:rFonts w:ascii="Open Sans" w:hAnsi="Open Sans" w:cs="Open Sans"/>
        </w:rPr>
      </w:pPr>
    </w:p>
    <w:p w14:paraId="68BACB4C" w14:textId="3E6BFD58" w:rsidR="00701D50" w:rsidRPr="007B1B23" w:rsidRDefault="00701D50" w:rsidP="00D13016">
      <w:pPr>
        <w:spacing w:after="160" w:line="259" w:lineRule="auto"/>
        <w:rPr>
          <w:rFonts w:ascii="Open Sans" w:eastAsiaTheme="minorHAnsi" w:hAnsi="Open Sans" w:cs="Open Sans"/>
          <w:sz w:val="22"/>
          <w:szCs w:val="22"/>
        </w:rPr>
      </w:pPr>
      <w:r w:rsidRPr="007B1B23">
        <w:rPr>
          <w:rFonts w:ascii="Open Sans" w:hAnsi="Open Sans"/>
          <w:sz w:val="22"/>
        </w:rPr>
        <w:t>This Code of Ethics outlines and defines the reference and general ethical values and principles underlying S2E Sprint's activity and its relations with Stakeholders: Employees and Co-workers, and those who, directly or indirectly, permanently or temporarily, establish relations with S2E and work to pursue its objectives.</w:t>
      </w:r>
    </w:p>
    <w:p w14:paraId="609D1DD5" w14:textId="7C1F5F0E" w:rsidR="00701D50" w:rsidRPr="007B1B23" w:rsidRDefault="00701D50" w:rsidP="00D13016">
      <w:pPr>
        <w:spacing w:after="160" w:line="259" w:lineRule="auto"/>
        <w:rPr>
          <w:rFonts w:ascii="Open Sans" w:eastAsiaTheme="minorHAnsi" w:hAnsi="Open Sans" w:cs="Open Sans"/>
          <w:sz w:val="22"/>
          <w:szCs w:val="22"/>
        </w:rPr>
      </w:pPr>
      <w:r w:rsidRPr="007B1B23">
        <w:rPr>
          <w:rFonts w:ascii="Open Sans" w:hAnsi="Open Sans"/>
          <w:sz w:val="22"/>
        </w:rPr>
        <w:t>S2E recognises the importance of ethical-social responsibility, safety and safeguarding environmental values in achieving corporate objectives. The Company undertakes to promote compliance with these principles and legitimate expectations of anyone who shares them.</w:t>
      </w:r>
    </w:p>
    <w:p w14:paraId="4C194EB7" w14:textId="50A44089" w:rsidR="00D63321" w:rsidRPr="007B1B23" w:rsidRDefault="00087115" w:rsidP="00B800DD">
      <w:pPr>
        <w:pStyle w:val="Titolo1"/>
        <w:rPr>
          <w:rFonts w:ascii="Open Sans" w:hAnsi="Open Sans" w:cs="Open Sans"/>
        </w:rPr>
      </w:pPr>
      <w:bookmarkStart w:id="2" w:name="_Toc82179836"/>
      <w:r w:rsidRPr="007B1B23">
        <w:rPr>
          <w:rFonts w:ascii="Open Sans" w:hAnsi="Open Sans"/>
        </w:rPr>
        <w:t>MISSION</w:t>
      </w:r>
      <w:bookmarkEnd w:id="2"/>
    </w:p>
    <w:p w14:paraId="6079DB94" w14:textId="77777777" w:rsidR="00057040" w:rsidRPr="007B1B23" w:rsidRDefault="00057040" w:rsidP="00057040">
      <w:pPr>
        <w:jc w:val="both"/>
        <w:rPr>
          <w:rFonts w:ascii="Open Sans" w:hAnsi="Open Sans" w:cs="Open Sans"/>
        </w:rPr>
      </w:pPr>
    </w:p>
    <w:p w14:paraId="38055D25" w14:textId="574B3080" w:rsidR="003D3E90" w:rsidRPr="007B1B23" w:rsidRDefault="003D3E90" w:rsidP="003D3E90">
      <w:pPr>
        <w:jc w:val="both"/>
        <w:rPr>
          <w:rFonts w:ascii="Open Sans" w:eastAsiaTheme="minorHAnsi" w:hAnsi="Open Sans" w:cs="Open Sans"/>
          <w:sz w:val="22"/>
          <w:szCs w:val="22"/>
        </w:rPr>
      </w:pPr>
      <w:r w:rsidRPr="007B1B23">
        <w:rPr>
          <w:rFonts w:ascii="Open Sans" w:hAnsi="Open Sans"/>
          <w:sz w:val="22"/>
        </w:rPr>
        <w:t xml:space="preserve">S2E promotes the mutual and continuous growth of all Stakeholders, preserving and enhancing those values that create a working environment based on transparency, cooperation, consistency, and sharing of objectives. As a result, each </w:t>
      </w:r>
      <w:r w:rsidR="003C28B8">
        <w:rPr>
          <w:rFonts w:ascii="Open Sans" w:hAnsi="Open Sans"/>
          <w:sz w:val="22"/>
        </w:rPr>
        <w:t>Person</w:t>
      </w:r>
      <w:r w:rsidRPr="007B1B23">
        <w:rPr>
          <w:rFonts w:ascii="Open Sans" w:hAnsi="Open Sans"/>
          <w:sz w:val="22"/>
        </w:rPr>
        <w:t xml:space="preserve"> can express their skills, predispositions, and personality to the fullest. </w:t>
      </w:r>
    </w:p>
    <w:p w14:paraId="40D331E1" w14:textId="77777777" w:rsidR="003D3E90" w:rsidRPr="007B1B23" w:rsidRDefault="003D3E90" w:rsidP="003D3E90">
      <w:pPr>
        <w:jc w:val="both"/>
        <w:rPr>
          <w:rFonts w:ascii="Open Sans" w:eastAsiaTheme="minorHAnsi" w:hAnsi="Open Sans" w:cs="Open Sans"/>
          <w:sz w:val="22"/>
          <w:szCs w:val="22"/>
          <w:lang w:eastAsia="en-US"/>
        </w:rPr>
      </w:pPr>
    </w:p>
    <w:p w14:paraId="012D4BA0" w14:textId="63B1D74A" w:rsidR="003D3E90" w:rsidRPr="007B1B23" w:rsidRDefault="003D3E90" w:rsidP="003D3E90">
      <w:pPr>
        <w:jc w:val="both"/>
        <w:rPr>
          <w:rFonts w:ascii="Open Sans" w:eastAsiaTheme="minorHAnsi" w:hAnsi="Open Sans" w:cs="Open Sans"/>
          <w:sz w:val="22"/>
          <w:szCs w:val="22"/>
        </w:rPr>
      </w:pPr>
      <w:r w:rsidRPr="007B1B23">
        <w:rPr>
          <w:rFonts w:ascii="Open Sans" w:hAnsi="Open Sans"/>
          <w:sz w:val="22"/>
        </w:rPr>
        <w:t>S2E invests in developing areas of excellence that adhere to social and technological changes, aware of the upcoming change needs and opportunities. Curiosity and passion drive a continuous search for the best technologies and methods. Together with the knowledge and mutual trust with Partners, the Innovation business driver is achieved.</w:t>
      </w:r>
    </w:p>
    <w:p w14:paraId="41BAE628" w14:textId="77777777" w:rsidR="003D3E90" w:rsidRPr="007B1B23" w:rsidRDefault="003D3E90" w:rsidP="003D3E90">
      <w:pPr>
        <w:jc w:val="both"/>
        <w:rPr>
          <w:rFonts w:ascii="Open Sans" w:eastAsiaTheme="minorHAnsi" w:hAnsi="Open Sans" w:cs="Open Sans"/>
          <w:sz w:val="22"/>
          <w:szCs w:val="22"/>
          <w:lang w:eastAsia="en-US"/>
        </w:rPr>
      </w:pPr>
    </w:p>
    <w:p w14:paraId="45482AD2" w14:textId="6889BC1A" w:rsidR="00B10FBD" w:rsidRPr="007B1B23" w:rsidRDefault="003D3E90" w:rsidP="003D3E90">
      <w:pPr>
        <w:jc w:val="both"/>
        <w:rPr>
          <w:rFonts w:ascii="Open Sans" w:eastAsiaTheme="minorHAnsi" w:hAnsi="Open Sans" w:cs="Open Sans"/>
          <w:sz w:val="22"/>
          <w:szCs w:val="22"/>
        </w:rPr>
      </w:pPr>
      <w:r w:rsidRPr="007B1B23">
        <w:rPr>
          <w:rFonts w:ascii="Open Sans" w:hAnsi="Open Sans"/>
          <w:sz w:val="22"/>
        </w:rPr>
        <w:t>Technologies and methods are integrated into S2E's evolution. For this reason, the commitment is to model them within a dedicated and high-quality service that, together with careful investment planning, accompanies Customers towards a successful strategy.</w:t>
      </w:r>
    </w:p>
    <w:p w14:paraId="677401FA" w14:textId="77777777" w:rsidR="00057040" w:rsidRPr="007B1B23" w:rsidRDefault="00057040" w:rsidP="00057040">
      <w:pPr>
        <w:jc w:val="both"/>
        <w:rPr>
          <w:rFonts w:ascii="Open Sans" w:eastAsiaTheme="minorHAnsi" w:hAnsi="Open Sans" w:cs="Open Sans"/>
          <w:sz w:val="22"/>
          <w:szCs w:val="22"/>
          <w:lang w:eastAsia="en-US"/>
        </w:rPr>
      </w:pPr>
    </w:p>
    <w:p w14:paraId="35582B70" w14:textId="7FE6E9B5" w:rsidR="00C10049" w:rsidRPr="007B1B23" w:rsidRDefault="00087115" w:rsidP="00CC2334">
      <w:pPr>
        <w:pStyle w:val="Titolo1"/>
        <w:rPr>
          <w:rFonts w:ascii="Open Sans" w:hAnsi="Open Sans" w:cs="Open Sans"/>
        </w:rPr>
      </w:pPr>
      <w:bookmarkStart w:id="3" w:name="_Toc82179837"/>
      <w:r w:rsidRPr="007B1B23">
        <w:rPr>
          <w:rFonts w:ascii="Open Sans" w:hAnsi="Open Sans"/>
        </w:rPr>
        <w:t>RECIPIENTS</w:t>
      </w:r>
      <w:bookmarkEnd w:id="3"/>
    </w:p>
    <w:p w14:paraId="7AE73A71" w14:textId="77777777" w:rsidR="00CC2334" w:rsidRPr="007B1B23" w:rsidRDefault="00CC2334" w:rsidP="00CC2334">
      <w:pPr>
        <w:rPr>
          <w:rFonts w:eastAsiaTheme="minorHAnsi"/>
          <w:lang w:eastAsia="en-US"/>
        </w:rPr>
      </w:pPr>
    </w:p>
    <w:p w14:paraId="0C540DC7" w14:textId="1794AAED" w:rsidR="00C10049" w:rsidRPr="007B1B23" w:rsidRDefault="008454D5" w:rsidP="00725351">
      <w:pPr>
        <w:rPr>
          <w:rFonts w:ascii="Open Sans" w:hAnsi="Open Sans" w:cs="Open Sans"/>
        </w:rPr>
      </w:pPr>
      <w:r w:rsidRPr="007B1B23">
        <w:rPr>
          <w:rFonts w:ascii="Open Sans" w:hAnsi="Open Sans"/>
          <w:sz w:val="22"/>
        </w:rPr>
        <w:t>The recipients of this Code of Ethics are the Stakeholders: Employees and Co-workers, and those who, directly or indirectly, permanently or temporarily, establish relations with S2E and work to pursue its objectives.</w:t>
      </w:r>
    </w:p>
    <w:p w14:paraId="39514ECF" w14:textId="77777777" w:rsidR="006D5BF2" w:rsidRPr="007B1B23" w:rsidRDefault="006D5BF2" w:rsidP="00725351">
      <w:pPr>
        <w:rPr>
          <w:rFonts w:ascii="Open Sans" w:eastAsiaTheme="minorHAnsi" w:hAnsi="Open Sans" w:cs="Open Sans"/>
          <w:sz w:val="22"/>
          <w:szCs w:val="22"/>
          <w:lang w:eastAsia="en-US"/>
        </w:rPr>
      </w:pPr>
    </w:p>
    <w:p w14:paraId="41AFD9E1" w14:textId="56B9AFE6" w:rsidR="00BC301F" w:rsidRPr="007B1B23" w:rsidRDefault="00A23595" w:rsidP="00141D4A">
      <w:pPr>
        <w:rPr>
          <w:rFonts w:ascii="Open Sans" w:hAnsi="Open Sans"/>
          <w:sz w:val="22"/>
        </w:rPr>
      </w:pPr>
      <w:r w:rsidRPr="007B1B23">
        <w:rPr>
          <w:rFonts w:ascii="Open Sans" w:hAnsi="Open Sans"/>
          <w:sz w:val="22"/>
        </w:rPr>
        <w:t>S2E is committed to disseminating this Code, the correct interpretation of its contents, and preparing the necessary measures to verify and systematically monitor this Code of Ethics' application by recipients, establishing sanctions in case of violation.</w:t>
      </w:r>
    </w:p>
    <w:p w14:paraId="2C9DF2A2" w14:textId="77777777" w:rsidR="007B1B23" w:rsidRPr="007B1B23" w:rsidRDefault="007B1B23" w:rsidP="00141D4A">
      <w:pPr>
        <w:rPr>
          <w:rFonts w:ascii="Open Sans" w:hAnsi="Open Sans" w:cs="Open Sans"/>
        </w:rPr>
      </w:pPr>
    </w:p>
    <w:p w14:paraId="2E23457B" w14:textId="36A54DC1" w:rsidR="006D327F" w:rsidRPr="007B1B23" w:rsidRDefault="006D327F" w:rsidP="00B800DD">
      <w:pPr>
        <w:pStyle w:val="Titolo1"/>
        <w:rPr>
          <w:rFonts w:ascii="Open Sans" w:hAnsi="Open Sans" w:cs="Open Sans"/>
        </w:rPr>
      </w:pPr>
      <w:bookmarkStart w:id="4" w:name="_Toc82179838"/>
      <w:r w:rsidRPr="007B1B23">
        <w:rPr>
          <w:rFonts w:ascii="Open Sans" w:hAnsi="Open Sans"/>
        </w:rPr>
        <w:t>PRINCIPLES</w:t>
      </w:r>
      <w:bookmarkEnd w:id="4"/>
      <w:r w:rsidRPr="007B1B23">
        <w:rPr>
          <w:rFonts w:ascii="Open Sans" w:hAnsi="Open Sans"/>
        </w:rPr>
        <w:t xml:space="preserve"> </w:t>
      </w:r>
    </w:p>
    <w:p w14:paraId="50525971" w14:textId="16066285" w:rsidR="00B10FBD" w:rsidRPr="007B1B23" w:rsidRDefault="00B10FBD" w:rsidP="00141D4A">
      <w:pPr>
        <w:jc w:val="both"/>
        <w:rPr>
          <w:rFonts w:ascii="Open Sans" w:hAnsi="Open Sans" w:cs="Open Sans"/>
        </w:rPr>
      </w:pPr>
    </w:p>
    <w:p w14:paraId="2D3EA092" w14:textId="10822579" w:rsidR="00175226" w:rsidRDefault="00175226" w:rsidP="00175226">
      <w:pPr>
        <w:jc w:val="both"/>
        <w:rPr>
          <w:rFonts w:ascii="Open Sans" w:hAnsi="Open Sans"/>
          <w:sz w:val="22"/>
        </w:rPr>
      </w:pPr>
      <w:r w:rsidRPr="007B1B23">
        <w:rPr>
          <w:rFonts w:ascii="Open Sans" w:hAnsi="Open Sans"/>
          <w:sz w:val="22"/>
        </w:rPr>
        <w:t>In carrying out its activities, S2E is inspired by and complies with the principles listed below.</w:t>
      </w:r>
    </w:p>
    <w:p w14:paraId="6BE4405C" w14:textId="7F03D336" w:rsidR="007478F2" w:rsidRPr="007B1B23" w:rsidRDefault="007478F2" w:rsidP="00175226">
      <w:pPr>
        <w:jc w:val="both"/>
        <w:rPr>
          <w:rFonts w:ascii="Open Sans" w:eastAsiaTheme="minorHAnsi" w:hAnsi="Open Sans" w:cs="Open Sans"/>
          <w:sz w:val="22"/>
          <w:szCs w:val="22"/>
        </w:rPr>
      </w:pPr>
      <w:r w:rsidRPr="007478F2">
        <w:rPr>
          <w:rFonts w:ascii="Open Sans" w:eastAsiaTheme="minorHAnsi" w:hAnsi="Open Sans" w:cs="Open Sans"/>
          <w:sz w:val="22"/>
          <w:szCs w:val="22"/>
        </w:rPr>
        <w:lastRenderedPageBreak/>
        <w:t>For all those who work for S2E and for all third parties, adherence to the ethical principles set out in this Code represents a necessary condition for continuing the relationship with the Company itself: the Code, in fact, constitutes an integral part of the signed contract.</w:t>
      </w:r>
    </w:p>
    <w:p w14:paraId="04DB634A" w14:textId="77777777" w:rsidR="00387162" w:rsidRPr="007B1B23" w:rsidRDefault="00387162" w:rsidP="00141D4A">
      <w:pPr>
        <w:jc w:val="both"/>
        <w:rPr>
          <w:rFonts w:ascii="Open Sans" w:hAnsi="Open Sans" w:cs="Open Sans"/>
        </w:rPr>
      </w:pPr>
    </w:p>
    <w:p w14:paraId="5A68A6D2" w14:textId="0EAE9289" w:rsidR="00B76897" w:rsidRPr="007B1B23" w:rsidRDefault="00B76897" w:rsidP="00B76897">
      <w:pPr>
        <w:pStyle w:val="Titolo2"/>
        <w:rPr>
          <w:rFonts w:ascii="Open Sans" w:hAnsi="Open Sans" w:cs="Open Sans"/>
        </w:rPr>
      </w:pPr>
      <w:bookmarkStart w:id="5" w:name="_Toc82179839"/>
      <w:r w:rsidRPr="007B1B23">
        <w:rPr>
          <w:rFonts w:ascii="Open Sans" w:hAnsi="Open Sans"/>
        </w:rPr>
        <w:t>FAIRNESS, HONESTY AND GOOD FAITH</w:t>
      </w:r>
      <w:bookmarkEnd w:id="5"/>
    </w:p>
    <w:p w14:paraId="7BD4B840" w14:textId="77777777" w:rsidR="00B76897" w:rsidRPr="007B1B23" w:rsidRDefault="00B76897" w:rsidP="00B76897">
      <w:pPr>
        <w:jc w:val="both"/>
        <w:rPr>
          <w:rFonts w:ascii="Open Sans" w:eastAsiaTheme="minorHAnsi" w:hAnsi="Open Sans" w:cs="Open Sans"/>
          <w:sz w:val="22"/>
          <w:szCs w:val="22"/>
          <w:lang w:eastAsia="en-US"/>
        </w:rPr>
      </w:pPr>
    </w:p>
    <w:p w14:paraId="2AAD7A05" w14:textId="77777777" w:rsidR="00B76897" w:rsidRPr="007B1B23" w:rsidRDefault="00B76897" w:rsidP="00B76897">
      <w:pPr>
        <w:jc w:val="both"/>
        <w:rPr>
          <w:rFonts w:ascii="Open Sans" w:eastAsiaTheme="minorHAnsi" w:hAnsi="Open Sans" w:cs="Open Sans"/>
          <w:sz w:val="22"/>
          <w:szCs w:val="22"/>
        </w:rPr>
      </w:pPr>
      <w:bookmarkStart w:id="6" w:name="_Hlk55731181"/>
      <w:r w:rsidRPr="007B1B23">
        <w:rPr>
          <w:rFonts w:ascii="Open Sans" w:hAnsi="Open Sans"/>
          <w:sz w:val="22"/>
        </w:rPr>
        <w:t>S2E promotes conduct inspired by the principles of fairness, honesty and good faith in all its activities, along with transparency, consistency, equity and reasonableness.</w:t>
      </w:r>
    </w:p>
    <w:p w14:paraId="5C2ED493" w14:textId="77777777" w:rsidR="00B76897" w:rsidRPr="007B1B23" w:rsidRDefault="00B76897" w:rsidP="00B76897">
      <w:pPr>
        <w:jc w:val="both"/>
        <w:rPr>
          <w:rFonts w:ascii="Open Sans" w:eastAsiaTheme="minorHAnsi" w:hAnsi="Open Sans" w:cs="Open Sans"/>
          <w:sz w:val="22"/>
          <w:szCs w:val="22"/>
        </w:rPr>
      </w:pPr>
      <w:r w:rsidRPr="007B1B23">
        <w:rPr>
          <w:rFonts w:ascii="Open Sans" w:hAnsi="Open Sans"/>
          <w:sz w:val="22"/>
        </w:rPr>
        <w:t xml:space="preserve">Activities shall be carried out under applicable regulations and disciplinary Codes, inspired by the principles and values set out in this document. </w:t>
      </w:r>
    </w:p>
    <w:bookmarkEnd w:id="6"/>
    <w:p w14:paraId="0B9E058A" w14:textId="77777777" w:rsidR="00B76897" w:rsidRPr="007B1B23" w:rsidRDefault="00B76897" w:rsidP="00B76897">
      <w:pPr>
        <w:jc w:val="both"/>
        <w:rPr>
          <w:rFonts w:ascii="Open Sans" w:eastAsiaTheme="minorHAnsi" w:hAnsi="Open Sans" w:cs="Open Sans"/>
          <w:sz w:val="22"/>
          <w:szCs w:val="22"/>
          <w:lang w:eastAsia="en-US"/>
        </w:rPr>
      </w:pPr>
    </w:p>
    <w:p w14:paraId="48473575" w14:textId="262A26F0" w:rsidR="00B76897" w:rsidRPr="007B1B23" w:rsidRDefault="00B76897" w:rsidP="00B76897">
      <w:pPr>
        <w:pStyle w:val="Titolo2"/>
        <w:rPr>
          <w:rFonts w:ascii="Open Sans" w:hAnsi="Open Sans" w:cs="Open Sans"/>
        </w:rPr>
      </w:pPr>
      <w:bookmarkStart w:id="7" w:name="_Toc82179840"/>
      <w:r w:rsidRPr="007B1B23">
        <w:rPr>
          <w:rFonts w:ascii="Open Sans" w:hAnsi="Open Sans"/>
        </w:rPr>
        <w:t>IMPARTIALITY AND REFUSAL OF ANY DISCRIMINATION</w:t>
      </w:r>
      <w:bookmarkEnd w:id="7"/>
    </w:p>
    <w:p w14:paraId="6EDA976D" w14:textId="77777777" w:rsidR="00B76897" w:rsidRPr="007B1B23" w:rsidRDefault="00B76897" w:rsidP="00B76897">
      <w:pPr>
        <w:jc w:val="both"/>
        <w:rPr>
          <w:rFonts w:ascii="Open Sans" w:eastAsiaTheme="minorHAnsi" w:hAnsi="Open Sans" w:cs="Open Sans"/>
          <w:sz w:val="22"/>
          <w:szCs w:val="22"/>
          <w:lang w:eastAsia="en-US"/>
        </w:rPr>
      </w:pPr>
    </w:p>
    <w:p w14:paraId="52F02D34" w14:textId="1E50B510" w:rsidR="00B76897" w:rsidRPr="007B1B23" w:rsidRDefault="00B76897" w:rsidP="00B76897">
      <w:pPr>
        <w:jc w:val="both"/>
        <w:rPr>
          <w:rFonts w:ascii="Open Sans" w:eastAsiaTheme="minorHAnsi" w:hAnsi="Open Sans" w:cs="Open Sans"/>
          <w:sz w:val="22"/>
          <w:szCs w:val="22"/>
        </w:rPr>
      </w:pPr>
      <w:r w:rsidRPr="007B1B23">
        <w:rPr>
          <w:rFonts w:ascii="Open Sans" w:hAnsi="Open Sans"/>
          <w:sz w:val="22"/>
        </w:rPr>
        <w:t xml:space="preserve">S2E rejects any discrimination based on age, racial and ethnic origin, nationality, political opinions, religious beliefs, gender, sexuality or health status and any arbitrary form of advantage or disadvantage towards Employees, Co-workers, </w:t>
      </w:r>
      <w:r w:rsidR="001E09C2">
        <w:rPr>
          <w:rFonts w:ascii="Open Sans" w:hAnsi="Open Sans"/>
          <w:sz w:val="22"/>
        </w:rPr>
        <w:t>People</w:t>
      </w:r>
      <w:r w:rsidRPr="007B1B23">
        <w:rPr>
          <w:rFonts w:ascii="Open Sans" w:hAnsi="Open Sans"/>
          <w:sz w:val="22"/>
        </w:rPr>
        <w:t xml:space="preserve">, Suppliers, Customers, institutions. </w:t>
      </w:r>
    </w:p>
    <w:p w14:paraId="6303006D" w14:textId="77777777" w:rsidR="00B76897" w:rsidRPr="007B1B23" w:rsidRDefault="00B76897" w:rsidP="00B76897">
      <w:pPr>
        <w:jc w:val="both"/>
        <w:rPr>
          <w:rFonts w:ascii="Open Sans" w:eastAsiaTheme="minorHAnsi" w:hAnsi="Open Sans" w:cs="Open Sans"/>
          <w:sz w:val="22"/>
          <w:szCs w:val="22"/>
          <w:lang w:eastAsia="en-US"/>
        </w:rPr>
      </w:pPr>
    </w:p>
    <w:p w14:paraId="05343BF4" w14:textId="4B075CDF" w:rsidR="00B76897" w:rsidRPr="007B1B23" w:rsidRDefault="00B76897" w:rsidP="00B76897">
      <w:pPr>
        <w:pStyle w:val="Titolo2"/>
        <w:rPr>
          <w:rFonts w:ascii="Open Sans" w:hAnsi="Open Sans" w:cs="Open Sans"/>
        </w:rPr>
      </w:pPr>
      <w:bookmarkStart w:id="8" w:name="_Toc82179841"/>
      <w:r w:rsidRPr="007B1B23">
        <w:rPr>
          <w:rFonts w:ascii="Open Sans" w:hAnsi="Open Sans"/>
        </w:rPr>
        <w:t xml:space="preserve">PROFESSIONALISM AND ENHANCEMENT OF </w:t>
      </w:r>
      <w:r w:rsidR="00F74553">
        <w:rPr>
          <w:rFonts w:ascii="Open Sans" w:hAnsi="Open Sans"/>
        </w:rPr>
        <w:t>PEOPLE</w:t>
      </w:r>
      <w:bookmarkEnd w:id="8"/>
      <w:r w:rsidRPr="007B1B23">
        <w:rPr>
          <w:rFonts w:ascii="Open Sans" w:hAnsi="Open Sans"/>
        </w:rPr>
        <w:t xml:space="preserve"> </w:t>
      </w:r>
    </w:p>
    <w:p w14:paraId="3FECB7C3" w14:textId="77777777" w:rsidR="00B76897" w:rsidRPr="007B1B23" w:rsidRDefault="00B76897" w:rsidP="00B76897">
      <w:pPr>
        <w:jc w:val="both"/>
        <w:rPr>
          <w:rFonts w:ascii="Open Sans" w:eastAsiaTheme="minorHAnsi" w:hAnsi="Open Sans" w:cs="Open Sans"/>
          <w:sz w:val="22"/>
          <w:szCs w:val="22"/>
          <w:lang w:eastAsia="en-US"/>
        </w:rPr>
      </w:pPr>
    </w:p>
    <w:p w14:paraId="77528F8D" w14:textId="1E994214" w:rsidR="00B76897" w:rsidRPr="007B1B23" w:rsidRDefault="00B76897" w:rsidP="00B76897">
      <w:pPr>
        <w:jc w:val="both"/>
        <w:rPr>
          <w:rFonts w:ascii="Open Sans" w:eastAsiaTheme="minorHAnsi" w:hAnsi="Open Sans" w:cs="Open Sans"/>
          <w:sz w:val="22"/>
          <w:szCs w:val="22"/>
        </w:rPr>
      </w:pPr>
      <w:r w:rsidRPr="007B1B23">
        <w:rPr>
          <w:rFonts w:ascii="Open Sans" w:hAnsi="Open Sans"/>
          <w:sz w:val="22"/>
        </w:rPr>
        <w:t xml:space="preserve">S2E enhances the skills and potential of </w:t>
      </w:r>
      <w:r w:rsidR="00F74553">
        <w:rPr>
          <w:rFonts w:ascii="Open Sans" w:hAnsi="Open Sans"/>
          <w:sz w:val="22"/>
        </w:rPr>
        <w:t>People</w:t>
      </w:r>
      <w:r w:rsidRPr="007B1B23">
        <w:rPr>
          <w:rFonts w:ascii="Open Sans" w:hAnsi="Open Sans"/>
          <w:sz w:val="22"/>
        </w:rPr>
        <w:t xml:space="preserve">, providing them with suitable organisation, management, IT, information and training tools. </w:t>
      </w:r>
    </w:p>
    <w:p w14:paraId="3559FAA7" w14:textId="77777777" w:rsidR="00B76897" w:rsidRPr="007B1B23" w:rsidRDefault="00B76897" w:rsidP="00B76897">
      <w:pPr>
        <w:jc w:val="both"/>
        <w:rPr>
          <w:rFonts w:ascii="Open Sans" w:eastAsiaTheme="minorHAnsi" w:hAnsi="Open Sans" w:cs="Open Sans"/>
          <w:sz w:val="22"/>
          <w:szCs w:val="22"/>
        </w:rPr>
      </w:pPr>
      <w:r w:rsidRPr="007B1B23">
        <w:rPr>
          <w:rFonts w:ascii="Open Sans" w:hAnsi="Open Sans"/>
          <w:sz w:val="22"/>
        </w:rPr>
        <w:t xml:space="preserve">S2E ensures a progressive professional improvement to all Stakeholders. </w:t>
      </w:r>
    </w:p>
    <w:p w14:paraId="57F197D5" w14:textId="77777777" w:rsidR="00B76897" w:rsidRPr="007B1B23" w:rsidRDefault="00B76897" w:rsidP="00B76897">
      <w:pPr>
        <w:jc w:val="both"/>
        <w:rPr>
          <w:rFonts w:ascii="Open Sans" w:eastAsiaTheme="minorHAnsi" w:hAnsi="Open Sans" w:cs="Open Sans"/>
          <w:sz w:val="22"/>
          <w:szCs w:val="22"/>
          <w:lang w:eastAsia="en-US"/>
        </w:rPr>
      </w:pPr>
    </w:p>
    <w:p w14:paraId="6A5AA4F0" w14:textId="32EC9F84" w:rsidR="00B76897" w:rsidRPr="007B1B23" w:rsidRDefault="00B76897" w:rsidP="00B76897">
      <w:pPr>
        <w:pStyle w:val="Titolo2"/>
        <w:rPr>
          <w:rFonts w:ascii="Open Sans" w:hAnsi="Open Sans" w:cs="Open Sans"/>
        </w:rPr>
      </w:pPr>
      <w:bookmarkStart w:id="9" w:name="_Toc82179842"/>
      <w:r w:rsidRPr="007B1B23">
        <w:rPr>
          <w:rFonts w:ascii="Open Sans" w:hAnsi="Open Sans"/>
        </w:rPr>
        <w:t>CONFIDENTIALITY</w:t>
      </w:r>
      <w:bookmarkEnd w:id="9"/>
    </w:p>
    <w:p w14:paraId="32766DDF" w14:textId="77777777" w:rsidR="00B76897" w:rsidRPr="007B1B23" w:rsidRDefault="00B76897" w:rsidP="00B76897">
      <w:pPr>
        <w:jc w:val="both"/>
        <w:rPr>
          <w:rFonts w:ascii="Open Sans" w:eastAsiaTheme="minorHAnsi" w:hAnsi="Open Sans" w:cs="Open Sans"/>
          <w:sz w:val="22"/>
          <w:szCs w:val="22"/>
          <w:lang w:eastAsia="en-US"/>
        </w:rPr>
      </w:pPr>
    </w:p>
    <w:p w14:paraId="0461BFF5" w14:textId="348F32A6" w:rsidR="00B76897" w:rsidRPr="007B1B23" w:rsidRDefault="00B76897" w:rsidP="00B76897">
      <w:pPr>
        <w:jc w:val="both"/>
        <w:rPr>
          <w:rFonts w:ascii="Open Sans" w:eastAsiaTheme="minorHAnsi" w:hAnsi="Open Sans" w:cs="Open Sans"/>
          <w:sz w:val="22"/>
          <w:szCs w:val="22"/>
        </w:rPr>
      </w:pPr>
      <w:r w:rsidRPr="007B1B23">
        <w:rPr>
          <w:rFonts w:ascii="Open Sans" w:hAnsi="Open Sans"/>
          <w:sz w:val="22"/>
        </w:rPr>
        <w:t xml:space="preserve">Under legal provisions and procedures and the information security management system, S2E ensures the confidentiality of all stakeholders' information in its possession. </w:t>
      </w:r>
    </w:p>
    <w:p w14:paraId="4ABC8972" w14:textId="6B39E79C" w:rsidR="00AD11B5" w:rsidRPr="007B1B23" w:rsidRDefault="00B76897" w:rsidP="00B76897">
      <w:pPr>
        <w:jc w:val="both"/>
        <w:rPr>
          <w:rFonts w:ascii="Open Sans" w:eastAsiaTheme="minorHAnsi" w:hAnsi="Open Sans" w:cs="Open Sans"/>
          <w:sz w:val="22"/>
          <w:szCs w:val="22"/>
        </w:rPr>
      </w:pPr>
      <w:r w:rsidRPr="007B1B23">
        <w:rPr>
          <w:rFonts w:ascii="Open Sans" w:hAnsi="Open Sans"/>
          <w:sz w:val="22"/>
        </w:rPr>
        <w:t>Any information will be made available to third parties under applicable regulations or in agreement with the data subject. Those working for the Company cannot use confidential information for purposes that do not relate to the performance of their assigned professional duties.</w:t>
      </w:r>
    </w:p>
    <w:p w14:paraId="2DBF35DA" w14:textId="0257DBCF" w:rsidR="00387162" w:rsidRPr="007B1B23" w:rsidRDefault="00387162" w:rsidP="00AD11B5">
      <w:pPr>
        <w:jc w:val="both"/>
        <w:rPr>
          <w:rFonts w:ascii="Open Sans" w:eastAsiaTheme="minorHAnsi" w:hAnsi="Open Sans" w:cs="Open Sans"/>
          <w:sz w:val="22"/>
          <w:szCs w:val="22"/>
          <w:lang w:eastAsia="en-US"/>
        </w:rPr>
      </w:pPr>
    </w:p>
    <w:p w14:paraId="7F98437A" w14:textId="77777777" w:rsidR="00654CC6" w:rsidRPr="007B1B23" w:rsidRDefault="00654CC6" w:rsidP="00AD11B5">
      <w:pPr>
        <w:jc w:val="both"/>
        <w:rPr>
          <w:rFonts w:ascii="Open Sans" w:eastAsiaTheme="minorHAnsi" w:hAnsi="Open Sans" w:cs="Open Sans"/>
          <w:sz w:val="22"/>
          <w:szCs w:val="22"/>
          <w:lang w:eastAsia="en-US"/>
        </w:rPr>
      </w:pPr>
    </w:p>
    <w:p w14:paraId="7E51DFA0" w14:textId="362E8106" w:rsidR="00AD11B5" w:rsidRPr="007B1B23" w:rsidRDefault="00BC301F" w:rsidP="00AD11B5">
      <w:pPr>
        <w:pStyle w:val="Titolo2"/>
        <w:rPr>
          <w:rFonts w:ascii="Open Sans" w:hAnsi="Open Sans" w:cs="Open Sans"/>
        </w:rPr>
      </w:pPr>
      <w:bookmarkStart w:id="10" w:name="_Toc82179843"/>
      <w:r w:rsidRPr="007B1B23">
        <w:rPr>
          <w:rFonts w:ascii="Open Sans" w:hAnsi="Open Sans"/>
        </w:rPr>
        <w:t>CONFLICT OF INTEREST</w:t>
      </w:r>
      <w:bookmarkEnd w:id="10"/>
      <w:r w:rsidRPr="007B1B23">
        <w:rPr>
          <w:rFonts w:ascii="Open Sans" w:hAnsi="Open Sans"/>
        </w:rPr>
        <w:t xml:space="preserve"> </w:t>
      </w:r>
    </w:p>
    <w:p w14:paraId="59543C07" w14:textId="77777777" w:rsidR="00946028" w:rsidRPr="007B1B23" w:rsidRDefault="00946028" w:rsidP="00AD11B5">
      <w:pPr>
        <w:jc w:val="both"/>
        <w:rPr>
          <w:rFonts w:ascii="Open Sans" w:eastAsiaTheme="minorHAnsi" w:hAnsi="Open Sans" w:cs="Open Sans"/>
          <w:sz w:val="22"/>
          <w:szCs w:val="22"/>
          <w:lang w:eastAsia="en-US"/>
        </w:rPr>
      </w:pPr>
    </w:p>
    <w:p w14:paraId="16E8E88B" w14:textId="275097AB" w:rsidR="005B3B9B" w:rsidRPr="007B1B23" w:rsidRDefault="00AD11B5" w:rsidP="00AD11B5">
      <w:pPr>
        <w:jc w:val="both"/>
        <w:rPr>
          <w:rFonts w:ascii="Open Sans" w:hAnsi="Open Sans"/>
          <w:sz w:val="22"/>
        </w:rPr>
      </w:pPr>
      <w:r w:rsidRPr="007B1B23">
        <w:rPr>
          <w:rFonts w:ascii="Open Sans" w:hAnsi="Open Sans"/>
          <w:sz w:val="22"/>
        </w:rPr>
        <w:t>In carrying out any activity, S2E undertakes to avoid any situation of apparent, potential or actual conflict of interest</w:t>
      </w:r>
      <w:r w:rsidR="00D43F2B">
        <w:rPr>
          <w:rFonts w:ascii="Open Sans" w:hAnsi="Open Sans"/>
          <w:sz w:val="22"/>
        </w:rPr>
        <w:t xml:space="preserve"> </w:t>
      </w:r>
      <w:r w:rsidR="00D43F2B" w:rsidRPr="00D43F2B">
        <w:rPr>
          <w:rFonts w:ascii="Open Sans" w:hAnsi="Open Sans"/>
          <w:sz w:val="22"/>
        </w:rPr>
        <w:t>as specified in chapter 5.2.7</w:t>
      </w:r>
    </w:p>
    <w:p w14:paraId="28090867" w14:textId="3CCE3ACF" w:rsidR="007B1B23" w:rsidRPr="007B1B23" w:rsidRDefault="007B1B23" w:rsidP="00AD11B5">
      <w:pPr>
        <w:jc w:val="both"/>
        <w:rPr>
          <w:rFonts w:ascii="Open Sans" w:hAnsi="Open Sans"/>
          <w:sz w:val="22"/>
        </w:rPr>
      </w:pPr>
    </w:p>
    <w:p w14:paraId="4EB2E353" w14:textId="77777777" w:rsidR="007B1B23" w:rsidRPr="007B1B23" w:rsidRDefault="007B1B23" w:rsidP="00AD11B5">
      <w:pPr>
        <w:jc w:val="both"/>
        <w:rPr>
          <w:rFonts w:ascii="Open Sans" w:eastAsiaTheme="minorHAnsi" w:hAnsi="Open Sans" w:cs="Open Sans"/>
          <w:sz w:val="22"/>
          <w:szCs w:val="22"/>
        </w:rPr>
      </w:pPr>
    </w:p>
    <w:p w14:paraId="22515EB9" w14:textId="42D3F70F" w:rsidR="00AD11B5" w:rsidRPr="007B1B23" w:rsidRDefault="00BC301F" w:rsidP="00AD11B5">
      <w:pPr>
        <w:pStyle w:val="Titolo2"/>
        <w:rPr>
          <w:rFonts w:ascii="Open Sans" w:hAnsi="Open Sans" w:cs="Open Sans"/>
        </w:rPr>
      </w:pPr>
      <w:bookmarkStart w:id="11" w:name="_Toc82179844"/>
      <w:r w:rsidRPr="007B1B23">
        <w:rPr>
          <w:rFonts w:ascii="Open Sans" w:hAnsi="Open Sans"/>
        </w:rPr>
        <w:t>FAIR AND CORRECT COMPETITION</w:t>
      </w:r>
      <w:bookmarkEnd w:id="11"/>
      <w:r w:rsidRPr="007B1B23">
        <w:rPr>
          <w:rFonts w:ascii="Open Sans" w:hAnsi="Open Sans"/>
        </w:rPr>
        <w:t xml:space="preserve"> </w:t>
      </w:r>
    </w:p>
    <w:p w14:paraId="18C653BD" w14:textId="77777777" w:rsidR="00946028" w:rsidRPr="007B1B23" w:rsidRDefault="00946028" w:rsidP="00AD11B5">
      <w:pPr>
        <w:jc w:val="both"/>
        <w:rPr>
          <w:rFonts w:ascii="Open Sans" w:eastAsiaTheme="minorHAnsi" w:hAnsi="Open Sans" w:cs="Open Sans"/>
          <w:sz w:val="22"/>
          <w:szCs w:val="22"/>
          <w:lang w:eastAsia="en-US"/>
        </w:rPr>
      </w:pPr>
    </w:p>
    <w:p w14:paraId="26ABB4DA" w14:textId="1AF2DE70" w:rsidR="00AD11B5" w:rsidRPr="007B1B23" w:rsidRDefault="00444AB8" w:rsidP="00AD11B5">
      <w:pPr>
        <w:jc w:val="both"/>
        <w:rPr>
          <w:rFonts w:ascii="Open Sans" w:eastAsiaTheme="minorHAnsi" w:hAnsi="Open Sans" w:cs="Open Sans"/>
          <w:sz w:val="22"/>
          <w:szCs w:val="22"/>
        </w:rPr>
      </w:pPr>
      <w:r w:rsidRPr="007B1B23">
        <w:rPr>
          <w:rFonts w:ascii="Open Sans" w:hAnsi="Open Sans"/>
          <w:sz w:val="22"/>
        </w:rPr>
        <w:lastRenderedPageBreak/>
        <w:t xml:space="preserve">S2E recognises that fair and correct competition is decisive for growth and constant improvement for </w:t>
      </w:r>
      <w:r w:rsidR="001E09C2">
        <w:rPr>
          <w:rFonts w:ascii="Open Sans" w:hAnsi="Open Sans"/>
          <w:sz w:val="22"/>
        </w:rPr>
        <w:t>People</w:t>
      </w:r>
      <w:r w:rsidRPr="007B1B23">
        <w:rPr>
          <w:rFonts w:ascii="Open Sans" w:hAnsi="Open Sans"/>
          <w:sz w:val="22"/>
        </w:rPr>
        <w:t xml:space="preserve">, companies, and the market. Therefore, the fundamental principles that guide S2E's work are inspired by fair competition with competing companies. </w:t>
      </w:r>
    </w:p>
    <w:p w14:paraId="69D17EB7" w14:textId="77777777" w:rsidR="00780CFF" w:rsidRPr="007B1B23" w:rsidRDefault="00780CFF" w:rsidP="00AD11B5">
      <w:pPr>
        <w:jc w:val="both"/>
        <w:rPr>
          <w:rFonts w:ascii="Open Sans" w:eastAsiaTheme="minorHAnsi" w:hAnsi="Open Sans" w:cs="Open Sans"/>
          <w:sz w:val="22"/>
          <w:szCs w:val="22"/>
          <w:lang w:eastAsia="en-US"/>
        </w:rPr>
      </w:pPr>
    </w:p>
    <w:p w14:paraId="26D3896C" w14:textId="264C4132" w:rsidR="00AD11B5" w:rsidRPr="007B1B23" w:rsidRDefault="00BC301F" w:rsidP="00AD11B5">
      <w:pPr>
        <w:pStyle w:val="Titolo2"/>
        <w:rPr>
          <w:rFonts w:ascii="Open Sans" w:hAnsi="Open Sans" w:cs="Open Sans"/>
        </w:rPr>
      </w:pPr>
      <w:bookmarkStart w:id="12" w:name="_Toc82179845"/>
      <w:r w:rsidRPr="007B1B23">
        <w:rPr>
          <w:rFonts w:ascii="Open Sans" w:hAnsi="Open Sans"/>
        </w:rPr>
        <w:t>TRANSPARENCY AND COMPLETENESS OF INFORMATION</w:t>
      </w:r>
      <w:bookmarkEnd w:id="12"/>
      <w:r w:rsidRPr="007B1B23">
        <w:rPr>
          <w:rFonts w:ascii="Open Sans" w:hAnsi="Open Sans"/>
        </w:rPr>
        <w:t xml:space="preserve"> </w:t>
      </w:r>
    </w:p>
    <w:p w14:paraId="5E5F4C6B" w14:textId="77777777" w:rsidR="00946028" w:rsidRPr="007B1B23" w:rsidRDefault="00946028" w:rsidP="00AD11B5">
      <w:pPr>
        <w:jc w:val="both"/>
        <w:rPr>
          <w:rFonts w:ascii="Open Sans" w:eastAsiaTheme="minorHAnsi" w:hAnsi="Open Sans" w:cs="Open Sans"/>
          <w:sz w:val="22"/>
          <w:szCs w:val="22"/>
          <w:lang w:eastAsia="en-US"/>
        </w:rPr>
      </w:pPr>
    </w:p>
    <w:p w14:paraId="1C4BAD7B" w14:textId="62689053" w:rsidR="00AD11B5" w:rsidRPr="007B1B23" w:rsidRDefault="00444AB8" w:rsidP="00AD11B5">
      <w:pPr>
        <w:jc w:val="both"/>
        <w:rPr>
          <w:rFonts w:ascii="Open Sans" w:eastAsiaTheme="minorHAnsi" w:hAnsi="Open Sans" w:cs="Open Sans"/>
          <w:sz w:val="22"/>
          <w:szCs w:val="22"/>
        </w:rPr>
      </w:pPr>
      <w:r w:rsidRPr="007B1B23">
        <w:rPr>
          <w:rFonts w:ascii="Open Sans" w:hAnsi="Open Sans"/>
          <w:sz w:val="22"/>
        </w:rPr>
        <w:t xml:space="preserve">The Code establishes S2E's ethical commitment and consequent legal obligation to comply with applicable regulations and the will to act and operate according to transparent and correct behavioural rules in any framework. Corporate management undertakes to disseminate information on corporate activities transparently and exhaustively to allow recipients to make harmonious and verifiable decisions regarding the consistency between the stated objectives and results obtained. </w:t>
      </w:r>
    </w:p>
    <w:p w14:paraId="1EAD8584" w14:textId="77777777" w:rsidR="00780CFF" w:rsidRPr="007B1B23" w:rsidRDefault="00780CFF" w:rsidP="00AD11B5">
      <w:pPr>
        <w:jc w:val="both"/>
        <w:rPr>
          <w:rFonts w:ascii="Open Sans" w:eastAsiaTheme="minorHAnsi" w:hAnsi="Open Sans" w:cs="Open Sans"/>
          <w:sz w:val="22"/>
          <w:szCs w:val="22"/>
          <w:lang w:eastAsia="en-US"/>
        </w:rPr>
      </w:pPr>
    </w:p>
    <w:p w14:paraId="1906004C" w14:textId="463E03A0" w:rsidR="00AD11B5" w:rsidRPr="007B1B23" w:rsidRDefault="00BC301F" w:rsidP="00AD11B5">
      <w:pPr>
        <w:pStyle w:val="Titolo2"/>
        <w:rPr>
          <w:rFonts w:ascii="Open Sans" w:hAnsi="Open Sans" w:cs="Open Sans"/>
        </w:rPr>
      </w:pPr>
      <w:bookmarkStart w:id="13" w:name="_Toc82179846"/>
      <w:r w:rsidRPr="007B1B23">
        <w:rPr>
          <w:rFonts w:ascii="Open Sans" w:hAnsi="Open Sans"/>
        </w:rPr>
        <w:t>DISAPPROVAL OF CORRUPTION</w:t>
      </w:r>
      <w:bookmarkEnd w:id="13"/>
    </w:p>
    <w:p w14:paraId="38EAFD73" w14:textId="77777777" w:rsidR="00946028" w:rsidRPr="007B1B23" w:rsidRDefault="00946028" w:rsidP="00AD11B5">
      <w:pPr>
        <w:jc w:val="both"/>
        <w:rPr>
          <w:rFonts w:ascii="Open Sans" w:eastAsiaTheme="minorHAnsi" w:hAnsi="Open Sans" w:cs="Open Sans"/>
          <w:sz w:val="22"/>
          <w:szCs w:val="22"/>
          <w:lang w:eastAsia="en-US"/>
        </w:rPr>
      </w:pPr>
    </w:p>
    <w:p w14:paraId="2E9748A0" w14:textId="2CE0C561" w:rsidR="000F5FCF" w:rsidRPr="007B1B23" w:rsidRDefault="00B31FF9" w:rsidP="00AD11B5">
      <w:pPr>
        <w:jc w:val="both"/>
        <w:rPr>
          <w:rFonts w:ascii="Open Sans" w:eastAsiaTheme="minorHAnsi" w:hAnsi="Open Sans" w:cs="Open Sans"/>
          <w:sz w:val="22"/>
          <w:szCs w:val="22"/>
        </w:rPr>
      </w:pPr>
      <w:r w:rsidRPr="007B1B23">
        <w:rPr>
          <w:rFonts w:ascii="Open Sans" w:hAnsi="Open Sans"/>
          <w:sz w:val="22"/>
        </w:rPr>
        <w:t>S2E respects and requires compliance with legislation that prevents and combats corruption from those who operate in any capacity on the Company's behalf. It is forbidden to engage in conduct that may constitute offences such as corruption, attempted corruption and inducement to corruption.</w:t>
      </w:r>
    </w:p>
    <w:p w14:paraId="4600D9C7" w14:textId="77777777" w:rsidR="00B31FF9" w:rsidRPr="007B1B23" w:rsidRDefault="00B31FF9" w:rsidP="00AD11B5">
      <w:pPr>
        <w:jc w:val="both"/>
        <w:rPr>
          <w:rFonts w:ascii="Open Sans" w:eastAsiaTheme="minorHAnsi" w:hAnsi="Open Sans" w:cs="Open Sans"/>
          <w:sz w:val="22"/>
          <w:szCs w:val="22"/>
          <w:lang w:eastAsia="en-US"/>
        </w:rPr>
      </w:pPr>
    </w:p>
    <w:p w14:paraId="2C7699F5" w14:textId="7B05692B" w:rsidR="000F5FCF" w:rsidRPr="007B1B23" w:rsidRDefault="000F5FCF" w:rsidP="000F5FCF">
      <w:pPr>
        <w:pStyle w:val="Titolo2"/>
        <w:rPr>
          <w:rFonts w:ascii="Open Sans" w:hAnsi="Open Sans" w:cs="Open Sans"/>
        </w:rPr>
      </w:pPr>
      <w:bookmarkStart w:id="14" w:name="_Toc82179847"/>
      <w:r w:rsidRPr="007B1B23">
        <w:rPr>
          <w:rFonts w:ascii="Open Sans" w:hAnsi="Open Sans"/>
        </w:rPr>
        <w:t>SAFETY</w:t>
      </w:r>
      <w:bookmarkEnd w:id="14"/>
    </w:p>
    <w:p w14:paraId="5CFD10C9" w14:textId="77777777" w:rsidR="000F5FCF" w:rsidRPr="007B1B23" w:rsidRDefault="000F5FCF" w:rsidP="000F5FCF">
      <w:pPr>
        <w:jc w:val="both"/>
        <w:rPr>
          <w:rFonts w:ascii="Open Sans" w:eastAsiaTheme="minorHAnsi" w:hAnsi="Open Sans" w:cs="Open Sans"/>
          <w:sz w:val="22"/>
          <w:szCs w:val="22"/>
          <w:lang w:eastAsia="en-US"/>
        </w:rPr>
      </w:pPr>
    </w:p>
    <w:p w14:paraId="7379E57A" w14:textId="6EFDE8F6" w:rsidR="000F5FCF" w:rsidRPr="007B1B23" w:rsidRDefault="00B31FF9" w:rsidP="000F5FCF">
      <w:pPr>
        <w:jc w:val="both"/>
        <w:rPr>
          <w:rFonts w:ascii="Open Sans" w:eastAsiaTheme="minorHAnsi" w:hAnsi="Open Sans" w:cs="Open Sans"/>
          <w:sz w:val="22"/>
          <w:szCs w:val="22"/>
        </w:rPr>
      </w:pPr>
      <w:r w:rsidRPr="007B1B23">
        <w:rPr>
          <w:rFonts w:ascii="Open Sans" w:hAnsi="Open Sans"/>
          <w:sz w:val="22"/>
        </w:rPr>
        <w:t xml:space="preserve">S2E guarantees that its Employees, Co-workers, </w:t>
      </w:r>
      <w:r w:rsidR="001E09C2">
        <w:rPr>
          <w:rFonts w:ascii="Open Sans" w:hAnsi="Open Sans"/>
          <w:sz w:val="22"/>
        </w:rPr>
        <w:t>People</w:t>
      </w:r>
      <w:r w:rsidRPr="007B1B23">
        <w:rPr>
          <w:rFonts w:ascii="Open Sans" w:hAnsi="Open Sans"/>
          <w:sz w:val="22"/>
        </w:rPr>
        <w:t xml:space="preserve"> and Partners work in conditions that respect individual dignity and in safe and healthy working environments, under national and international regulations on the protection of health and safety in the workplace.</w:t>
      </w:r>
    </w:p>
    <w:p w14:paraId="5B13A92E" w14:textId="77777777" w:rsidR="00453B48" w:rsidRPr="007B1B23" w:rsidRDefault="00453B48" w:rsidP="000F5FCF">
      <w:pPr>
        <w:jc w:val="both"/>
        <w:rPr>
          <w:rFonts w:ascii="Open Sans" w:eastAsiaTheme="minorHAnsi" w:hAnsi="Open Sans" w:cs="Open Sans"/>
          <w:sz w:val="22"/>
          <w:szCs w:val="22"/>
          <w:lang w:eastAsia="en-US"/>
        </w:rPr>
      </w:pPr>
    </w:p>
    <w:p w14:paraId="1EF3AFD8" w14:textId="5EA24F2B" w:rsidR="000F5FCF" w:rsidRPr="007B1B23" w:rsidRDefault="000F5FCF" w:rsidP="000F5FCF">
      <w:pPr>
        <w:pStyle w:val="Titolo2"/>
        <w:rPr>
          <w:rFonts w:ascii="Open Sans" w:hAnsi="Open Sans" w:cs="Open Sans"/>
        </w:rPr>
      </w:pPr>
      <w:bookmarkStart w:id="15" w:name="_Toc82179848"/>
      <w:r w:rsidRPr="007B1B23">
        <w:rPr>
          <w:rFonts w:ascii="Open Sans" w:hAnsi="Open Sans"/>
        </w:rPr>
        <w:t>RESPECTING THE ENVIRONMENT</w:t>
      </w:r>
      <w:bookmarkEnd w:id="15"/>
      <w:r w:rsidRPr="007B1B23">
        <w:rPr>
          <w:rFonts w:ascii="Open Sans" w:hAnsi="Open Sans"/>
        </w:rPr>
        <w:t xml:space="preserve"> </w:t>
      </w:r>
    </w:p>
    <w:p w14:paraId="05ADB55C" w14:textId="77777777" w:rsidR="000F5FCF" w:rsidRPr="007B1B23" w:rsidRDefault="000F5FCF" w:rsidP="000F5FCF">
      <w:pPr>
        <w:jc w:val="both"/>
        <w:rPr>
          <w:rFonts w:ascii="Open Sans" w:eastAsiaTheme="minorHAnsi" w:hAnsi="Open Sans" w:cs="Open Sans"/>
          <w:sz w:val="22"/>
          <w:szCs w:val="22"/>
          <w:lang w:eastAsia="en-US"/>
        </w:rPr>
      </w:pPr>
    </w:p>
    <w:p w14:paraId="441A8417" w14:textId="77777777" w:rsidR="00B31FF9" w:rsidRPr="007B1B23" w:rsidRDefault="00B31FF9" w:rsidP="00B31FF9">
      <w:pPr>
        <w:jc w:val="both"/>
        <w:rPr>
          <w:rFonts w:ascii="Open Sans" w:eastAsiaTheme="minorHAnsi" w:hAnsi="Open Sans" w:cs="Open Sans"/>
          <w:sz w:val="22"/>
          <w:szCs w:val="22"/>
        </w:rPr>
      </w:pPr>
      <w:r w:rsidRPr="007B1B23">
        <w:rPr>
          <w:rFonts w:ascii="Open Sans" w:hAnsi="Open Sans"/>
          <w:sz w:val="22"/>
        </w:rPr>
        <w:t xml:space="preserve">S2E's choices ensure maximum compatibility between financial and environmental needs under applicable regulations and are based on the continuous progress of scientific research and the best eco-sustainability solutions provided by modern technologies.  </w:t>
      </w:r>
    </w:p>
    <w:p w14:paraId="1DBE17D4" w14:textId="77777777" w:rsidR="00C75DAE" w:rsidRPr="007B1B23" w:rsidRDefault="00C75DAE" w:rsidP="00141D4A">
      <w:pPr>
        <w:jc w:val="both"/>
        <w:rPr>
          <w:rFonts w:ascii="Open Sans" w:hAnsi="Open Sans" w:cs="Open Sans"/>
        </w:rPr>
      </w:pPr>
    </w:p>
    <w:p w14:paraId="08001143" w14:textId="6F7B1769" w:rsidR="00946028" w:rsidRPr="007B1B23" w:rsidRDefault="00AD11B5" w:rsidP="00B800DD">
      <w:pPr>
        <w:pStyle w:val="Titolo1"/>
        <w:rPr>
          <w:rFonts w:ascii="Open Sans" w:hAnsi="Open Sans" w:cs="Open Sans"/>
        </w:rPr>
      </w:pPr>
      <w:bookmarkStart w:id="16" w:name="_Toc82179849"/>
      <w:r w:rsidRPr="007B1B23">
        <w:rPr>
          <w:rFonts w:ascii="Open Sans" w:hAnsi="Open Sans"/>
        </w:rPr>
        <w:t>CONDUCT RULES</w:t>
      </w:r>
      <w:bookmarkEnd w:id="16"/>
    </w:p>
    <w:p w14:paraId="0FFEFB51" w14:textId="77777777" w:rsidR="00D13016" w:rsidRPr="007B1B23" w:rsidRDefault="00D13016" w:rsidP="00946028">
      <w:pPr>
        <w:rPr>
          <w:rFonts w:ascii="Open Sans" w:hAnsi="Open Sans" w:cs="Open Sans"/>
          <w:lang w:eastAsia="en-US"/>
        </w:rPr>
      </w:pPr>
    </w:p>
    <w:p w14:paraId="1CFF6FA5" w14:textId="61549B86" w:rsidR="00FF0B72" w:rsidRPr="007B1B23" w:rsidRDefault="00A75DBB" w:rsidP="00FF0B72">
      <w:pPr>
        <w:pStyle w:val="Titolo2"/>
        <w:rPr>
          <w:rFonts w:ascii="Open Sans" w:hAnsi="Open Sans" w:cs="Open Sans"/>
        </w:rPr>
      </w:pPr>
      <w:bookmarkStart w:id="17" w:name="_Toc82179850"/>
      <w:r w:rsidRPr="007B1B23">
        <w:rPr>
          <w:rFonts w:ascii="Open Sans" w:hAnsi="Open Sans"/>
        </w:rPr>
        <w:t>TOP MANAGEMENT</w:t>
      </w:r>
      <w:bookmarkEnd w:id="17"/>
    </w:p>
    <w:p w14:paraId="2CE0C30E" w14:textId="11304C24"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 xml:space="preserve">S2E management is aware that it has a responsibility to comply with the principles contained in this Code, which inspire values of honesty, integrity and good faith to achieve corporate objectives. This includes loyalty, fairness and respect of people to promote mutual and profitable cooperation among all </w:t>
      </w:r>
      <w:r w:rsidR="001E09C2">
        <w:rPr>
          <w:rFonts w:ascii="Open Sans" w:hAnsi="Open Sans"/>
          <w:sz w:val="22"/>
        </w:rPr>
        <w:t>People</w:t>
      </w:r>
      <w:r w:rsidRPr="007B1B23">
        <w:rPr>
          <w:rFonts w:ascii="Open Sans" w:hAnsi="Open Sans"/>
          <w:sz w:val="22"/>
        </w:rPr>
        <w:t>.</w:t>
      </w:r>
    </w:p>
    <w:p w14:paraId="663D1D63" w14:textId="77777777"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lastRenderedPageBreak/>
        <w:t xml:space="preserve">S2E promotes the creation of value: </w:t>
      </w:r>
    </w:p>
    <w:p w14:paraId="519D4B03" w14:textId="108613F9"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 xml:space="preserve">The collaboration between the Company, Management and </w:t>
      </w:r>
      <w:r w:rsidR="001E09C2">
        <w:rPr>
          <w:rFonts w:ascii="Open Sans" w:hAnsi="Open Sans"/>
          <w:sz w:val="22"/>
        </w:rPr>
        <w:t>People</w:t>
      </w:r>
      <w:r w:rsidRPr="007B1B23">
        <w:rPr>
          <w:rFonts w:ascii="Open Sans" w:hAnsi="Open Sans"/>
          <w:sz w:val="22"/>
        </w:rPr>
        <w:t xml:space="preserve"> is based on sharing the S2E's mission strategic-operational objectives. As a result, the different management, coordination, direction and control roles find a harmonious balance.</w:t>
      </w:r>
    </w:p>
    <w:p w14:paraId="1A538916" w14:textId="5B3FC8A2"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 xml:space="preserve">In applying this Code of Ethics, it is the responsibility of individuals to assess situations of conflict of interest or incompatibility of functions, assignments and positions inside or outside the Company, with consequent prompt and transparent reporting to management. </w:t>
      </w:r>
    </w:p>
    <w:p w14:paraId="11BEC00D" w14:textId="77777777"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The top management members are required the following:</w:t>
      </w:r>
    </w:p>
    <w:p w14:paraId="5DDA68E5" w14:textId="77777777" w:rsidR="007F233D" w:rsidRPr="007B1B23" w:rsidRDefault="007F233D" w:rsidP="007F233D">
      <w:pPr>
        <w:numPr>
          <w:ilvl w:val="0"/>
          <w:numId w:val="6"/>
        </w:num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Conduct inspired by autonomy and independence, providing correct information</w:t>
      </w:r>
    </w:p>
    <w:p w14:paraId="1EF6FF8C" w14:textId="72AC2B98" w:rsidR="007F233D" w:rsidRPr="007B1B23" w:rsidRDefault="007F233D" w:rsidP="007F233D">
      <w:pPr>
        <w:numPr>
          <w:ilvl w:val="0"/>
          <w:numId w:val="6"/>
        </w:num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 xml:space="preserve">Conduct inspired by integrity, loyalty and a sense of responsibility towards the Company </w:t>
      </w:r>
    </w:p>
    <w:p w14:paraId="04B655FC" w14:textId="77777777" w:rsidR="007F233D" w:rsidRPr="007B1B23" w:rsidRDefault="007F233D" w:rsidP="007F233D">
      <w:pPr>
        <w:numPr>
          <w:ilvl w:val="0"/>
          <w:numId w:val="6"/>
        </w:num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Assiduous and informed participation</w:t>
      </w:r>
    </w:p>
    <w:p w14:paraId="620D59E5" w14:textId="77777777" w:rsidR="007F233D" w:rsidRPr="007B1B23" w:rsidRDefault="007F233D" w:rsidP="007F233D">
      <w:pPr>
        <w:numPr>
          <w:ilvl w:val="0"/>
          <w:numId w:val="6"/>
        </w:num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Awareness of the role and related liability</w:t>
      </w:r>
    </w:p>
    <w:p w14:paraId="353E8C9F" w14:textId="77777777" w:rsidR="007F233D" w:rsidRPr="007B1B23" w:rsidRDefault="007F233D" w:rsidP="007F233D">
      <w:pPr>
        <w:numPr>
          <w:ilvl w:val="0"/>
          <w:numId w:val="6"/>
        </w:num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 xml:space="preserve">Sharing the company objectives and a critical spirit to guarantee a valuable and consistent personal contribution. </w:t>
      </w:r>
    </w:p>
    <w:p w14:paraId="3BA56EDA" w14:textId="7D995153"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The legitimate expression of any divergent positions may not harm the Company's image, prestige, and interests, which the top management must defend and promote. Any interviews and statements, including those public, shall take place in a framework of strict consistency with this principle.</w:t>
      </w:r>
    </w:p>
    <w:p w14:paraId="549A78C9" w14:textId="77777777" w:rsidR="007F233D" w:rsidRPr="007B1B23" w:rsidRDefault="007F233D" w:rsidP="007F233D">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Information received for work reasons shall be considered confidential. Use not deriving from the institutional performance of the functions assigned to the top management is forbidden.</w:t>
      </w:r>
    </w:p>
    <w:p w14:paraId="6F94D606" w14:textId="697E8F04" w:rsidR="007B1B23" w:rsidRPr="007B1B23" w:rsidRDefault="007F233D" w:rsidP="008F42CE">
      <w:pPr>
        <w:spacing w:before="100" w:beforeAutospacing="1" w:after="100" w:afterAutospacing="1"/>
        <w:jc w:val="both"/>
        <w:rPr>
          <w:rFonts w:ascii="Open Sans" w:eastAsiaTheme="minorHAnsi" w:hAnsi="Open Sans" w:cs="Open Sans"/>
          <w:sz w:val="22"/>
          <w:szCs w:val="22"/>
        </w:rPr>
      </w:pPr>
      <w:r w:rsidRPr="007B1B23">
        <w:rPr>
          <w:rFonts w:ascii="Open Sans" w:hAnsi="Open Sans"/>
          <w:sz w:val="22"/>
        </w:rPr>
        <w:t>Loyalty, confidentiality and non-competition commitments undertaken by accepting the office bind the management even after terminating the Company relationship.</w:t>
      </w:r>
    </w:p>
    <w:p w14:paraId="18D6FF30" w14:textId="139B620E" w:rsidR="00F74658" w:rsidRPr="007B1B23" w:rsidRDefault="001E09C2" w:rsidP="00F74658">
      <w:pPr>
        <w:pStyle w:val="Titolo2"/>
        <w:rPr>
          <w:rFonts w:ascii="Open Sans" w:hAnsi="Open Sans" w:cs="Open Sans"/>
        </w:rPr>
      </w:pPr>
      <w:bookmarkStart w:id="18" w:name="_Toc82179851"/>
      <w:r>
        <w:rPr>
          <w:rFonts w:ascii="Open Sans" w:hAnsi="Open Sans"/>
        </w:rPr>
        <w:t>PEOPLE</w:t>
      </w:r>
      <w:bookmarkEnd w:id="18"/>
    </w:p>
    <w:p w14:paraId="0B08945B" w14:textId="77777777" w:rsidR="00F74658" w:rsidRPr="007B1B23" w:rsidRDefault="00F74658" w:rsidP="00F74658">
      <w:pPr>
        <w:pStyle w:val="Corpotesto"/>
        <w:spacing w:before="6"/>
        <w:rPr>
          <w:rFonts w:ascii="Open Sans" w:hAnsi="Open Sans" w:cs="Open Sans"/>
          <w:sz w:val="19"/>
        </w:rPr>
      </w:pPr>
    </w:p>
    <w:p w14:paraId="6845161E" w14:textId="46FFFBED" w:rsidR="00E20865" w:rsidRPr="007B1B23" w:rsidRDefault="00E20865" w:rsidP="00E20865">
      <w:pPr>
        <w:pStyle w:val="Corpotesto"/>
        <w:spacing w:before="4"/>
        <w:jc w:val="both"/>
        <w:rPr>
          <w:rFonts w:ascii="Open Sans" w:eastAsiaTheme="minorHAnsi" w:hAnsi="Open Sans" w:cs="Open Sans"/>
          <w:sz w:val="22"/>
          <w:szCs w:val="22"/>
        </w:rPr>
      </w:pPr>
      <w:r w:rsidRPr="007B1B23">
        <w:rPr>
          <w:rFonts w:ascii="Open Sans" w:hAnsi="Open Sans"/>
          <w:sz w:val="22"/>
        </w:rPr>
        <w:t xml:space="preserve">S2E acknowledges the crucial role of </w:t>
      </w:r>
      <w:r w:rsidR="001E09C2">
        <w:rPr>
          <w:rFonts w:ascii="Open Sans" w:hAnsi="Open Sans"/>
          <w:sz w:val="22"/>
        </w:rPr>
        <w:t>People</w:t>
      </w:r>
      <w:r w:rsidRPr="007B1B23">
        <w:rPr>
          <w:rFonts w:ascii="Open Sans" w:hAnsi="Open Sans"/>
          <w:sz w:val="22"/>
        </w:rPr>
        <w:t xml:space="preserve"> since the main success factor of any company is represented by the essential contribution of people working within it, who must have professionalism, dedication, loyalty, fairness, transparency, honesty and spirit of cooperation.</w:t>
      </w:r>
    </w:p>
    <w:p w14:paraId="3D6E5C95" w14:textId="2C9BE52D" w:rsidR="00E20865" w:rsidRPr="007B1B23" w:rsidRDefault="00E20865" w:rsidP="00E20865">
      <w:pPr>
        <w:pStyle w:val="Corpotesto"/>
        <w:spacing w:before="4"/>
        <w:jc w:val="both"/>
        <w:rPr>
          <w:rFonts w:ascii="Open Sans" w:eastAsiaTheme="minorHAnsi" w:hAnsi="Open Sans" w:cs="Open Sans"/>
          <w:sz w:val="22"/>
          <w:szCs w:val="22"/>
        </w:rPr>
      </w:pPr>
      <w:r w:rsidRPr="007B1B23">
        <w:rPr>
          <w:rFonts w:ascii="Open Sans" w:hAnsi="Open Sans"/>
          <w:sz w:val="22"/>
        </w:rPr>
        <w:t xml:space="preserve">S2E promotes this </w:t>
      </w:r>
      <w:r w:rsidR="001E09C2">
        <w:rPr>
          <w:rFonts w:ascii="Open Sans" w:hAnsi="Open Sans"/>
          <w:sz w:val="22"/>
        </w:rPr>
        <w:t>People</w:t>
      </w:r>
      <w:r w:rsidRPr="007B1B23">
        <w:rPr>
          <w:rFonts w:ascii="Open Sans" w:hAnsi="Open Sans"/>
          <w:sz w:val="22"/>
        </w:rPr>
        <w:t xml:space="preserve"> value to improve and increase their assets and the quality of their skills. For this reason, S2E protects and promotes the </w:t>
      </w:r>
      <w:r w:rsidR="001E09C2">
        <w:rPr>
          <w:rFonts w:ascii="Open Sans" w:hAnsi="Open Sans"/>
          <w:sz w:val="22"/>
        </w:rPr>
        <w:t>People</w:t>
      </w:r>
      <w:r w:rsidRPr="007B1B23">
        <w:rPr>
          <w:rFonts w:ascii="Open Sans" w:hAnsi="Open Sans"/>
          <w:sz w:val="22"/>
        </w:rPr>
        <w:t xml:space="preserve"> value, ensuring that working conditions respect their psychophysical integrity and personality, preventing discrimination and conditioning, and ensuring freedom of association and collective bargaining and the rights of minorities. </w:t>
      </w:r>
    </w:p>
    <w:p w14:paraId="4DE2983E" w14:textId="35E88940" w:rsidR="00E20865" w:rsidRPr="007B1B23" w:rsidRDefault="00E20865" w:rsidP="00E20865">
      <w:pPr>
        <w:pStyle w:val="Corpotesto"/>
        <w:spacing w:line="237" w:lineRule="auto"/>
        <w:ind w:right="105"/>
        <w:jc w:val="both"/>
        <w:rPr>
          <w:rFonts w:ascii="Open Sans" w:eastAsiaTheme="minorHAnsi" w:hAnsi="Open Sans" w:cs="Open Sans"/>
          <w:sz w:val="22"/>
          <w:szCs w:val="22"/>
        </w:rPr>
      </w:pPr>
      <w:r w:rsidRPr="007B1B23">
        <w:rPr>
          <w:rFonts w:ascii="Open Sans" w:hAnsi="Open Sans"/>
          <w:sz w:val="22"/>
        </w:rPr>
        <w:t xml:space="preserve">S2E exclusively adopts criteria of merit, expertise and professionalism for any evaluation related to establishing relations with Stakeholders. Discriminatory practices are prohibited in sections related to contracting, training, management, development and remuneration of personnel. This avoids, prevents and represses any form of discrimination based on gender, age, sexual orientation, race, language, nationality, social-financial conditions, philosophical </w:t>
      </w:r>
      <w:r w:rsidRPr="007B1B23">
        <w:rPr>
          <w:rFonts w:ascii="Open Sans" w:hAnsi="Open Sans"/>
          <w:sz w:val="22"/>
        </w:rPr>
        <w:lastRenderedPageBreak/>
        <w:t xml:space="preserve">and religious beliefs, political and trade union opinions, disability conditions, or nepotism and favouritism. </w:t>
      </w:r>
    </w:p>
    <w:p w14:paraId="08F773BE" w14:textId="77777777" w:rsidR="00E20865" w:rsidRPr="007B1B23" w:rsidRDefault="00E20865" w:rsidP="00E20865">
      <w:pPr>
        <w:pStyle w:val="Corpotesto"/>
        <w:spacing w:line="237" w:lineRule="auto"/>
        <w:ind w:right="105"/>
        <w:jc w:val="both"/>
        <w:rPr>
          <w:rFonts w:ascii="Open Sans" w:eastAsiaTheme="minorHAnsi" w:hAnsi="Open Sans" w:cs="Open Sans"/>
          <w:sz w:val="22"/>
          <w:szCs w:val="22"/>
        </w:rPr>
      </w:pPr>
    </w:p>
    <w:p w14:paraId="1820051C" w14:textId="7DB046F8" w:rsidR="00E20865" w:rsidRPr="007B1B23" w:rsidRDefault="00E20865" w:rsidP="00E20865">
      <w:pPr>
        <w:pStyle w:val="Corpotesto"/>
        <w:spacing w:line="237" w:lineRule="auto"/>
        <w:ind w:right="105"/>
        <w:jc w:val="both"/>
        <w:rPr>
          <w:rFonts w:ascii="Open Sans" w:eastAsiaTheme="minorHAnsi" w:hAnsi="Open Sans" w:cs="Open Sans"/>
          <w:sz w:val="22"/>
          <w:szCs w:val="22"/>
        </w:rPr>
      </w:pPr>
      <w:r w:rsidRPr="007B1B23">
        <w:rPr>
          <w:rFonts w:ascii="Open Sans" w:hAnsi="Open Sans"/>
          <w:sz w:val="22"/>
        </w:rPr>
        <w:t>All Stakeholders shall act loyally to comply with the obligations provided for by applicable legislation and this Code of Ethics.</w:t>
      </w:r>
    </w:p>
    <w:p w14:paraId="3F8611FE" w14:textId="54F6F1AD" w:rsidR="00F74658" w:rsidRPr="007B1B23" w:rsidRDefault="00F74658" w:rsidP="00F74658">
      <w:pPr>
        <w:rPr>
          <w:rFonts w:ascii="Open Sans" w:hAnsi="Open Sans" w:cs="Open Sans"/>
          <w:lang w:eastAsia="en-US"/>
        </w:rPr>
      </w:pPr>
    </w:p>
    <w:p w14:paraId="20A24D65" w14:textId="7B704F45" w:rsidR="00B87934" w:rsidRPr="007B1B23" w:rsidRDefault="00B87934" w:rsidP="00B87934">
      <w:pPr>
        <w:pStyle w:val="Titolo3"/>
        <w:rPr>
          <w:b/>
          <w:bCs/>
          <w:color w:val="2E74B5" w:themeColor="accent1" w:themeShade="BF"/>
        </w:rPr>
      </w:pPr>
      <w:bookmarkStart w:id="19" w:name="_Toc82179852"/>
      <w:r w:rsidRPr="007B1B23">
        <w:rPr>
          <w:b/>
          <w:color w:val="2E74B5" w:themeColor="accent1" w:themeShade="BF"/>
        </w:rPr>
        <w:t>PERSONNEL SELECTION</w:t>
      </w:r>
      <w:bookmarkEnd w:id="19"/>
    </w:p>
    <w:p w14:paraId="0F8E7940" w14:textId="67CE3CBA" w:rsidR="00C44D5F" w:rsidRPr="007B1B23" w:rsidRDefault="00C44D5F" w:rsidP="00C44D5F">
      <w:pPr>
        <w:rPr>
          <w:lang w:eastAsia="en-US"/>
        </w:rPr>
      </w:pPr>
    </w:p>
    <w:p w14:paraId="0C4379C2" w14:textId="77777777" w:rsidR="00E20865" w:rsidRPr="007B1B23" w:rsidRDefault="00E20865" w:rsidP="00E20865">
      <w:pPr>
        <w:rPr>
          <w:rFonts w:ascii="Open Sans" w:eastAsiaTheme="minorHAnsi" w:hAnsi="Open Sans" w:cs="Open Sans"/>
          <w:sz w:val="22"/>
          <w:szCs w:val="22"/>
        </w:rPr>
      </w:pPr>
      <w:r w:rsidRPr="007B1B23">
        <w:rPr>
          <w:rFonts w:ascii="Open Sans" w:hAnsi="Open Sans"/>
          <w:sz w:val="22"/>
        </w:rPr>
        <w:t xml:space="preserve">Personnel selection is carried out based on actual business needs. </w:t>
      </w:r>
    </w:p>
    <w:p w14:paraId="13A2D016" w14:textId="77777777" w:rsidR="00E20865" w:rsidRPr="007B1B23" w:rsidRDefault="00E20865" w:rsidP="00E20865">
      <w:pPr>
        <w:rPr>
          <w:rFonts w:ascii="Open Sans" w:eastAsiaTheme="minorHAnsi" w:hAnsi="Open Sans" w:cs="Open Sans"/>
          <w:sz w:val="22"/>
          <w:szCs w:val="22"/>
          <w:lang w:eastAsia="en-US"/>
        </w:rPr>
      </w:pPr>
    </w:p>
    <w:p w14:paraId="68158FD7" w14:textId="77777777" w:rsidR="00E20865" w:rsidRPr="007B1B23" w:rsidRDefault="00E20865" w:rsidP="00E20865">
      <w:pPr>
        <w:rPr>
          <w:rFonts w:ascii="Open Sans" w:eastAsiaTheme="minorHAnsi" w:hAnsi="Open Sans" w:cs="Open Sans"/>
          <w:sz w:val="22"/>
          <w:szCs w:val="22"/>
        </w:rPr>
      </w:pPr>
      <w:r w:rsidRPr="007B1B23">
        <w:rPr>
          <w:rFonts w:ascii="Open Sans" w:hAnsi="Open Sans"/>
          <w:sz w:val="22"/>
        </w:rPr>
        <w:t xml:space="preserve">The information requested during the selection process is strictly related to verifying the professional and psycho-aptitude profile sought. Selection procedures are conducted in compliance with equal opportunities for potential candidates and individual rights, without discrimination that may refer to the candidate's private sphere or personal opinions. </w:t>
      </w:r>
    </w:p>
    <w:p w14:paraId="1E3C1F9F" w14:textId="77777777" w:rsidR="00E20865" w:rsidRPr="007B1B23" w:rsidRDefault="00E20865" w:rsidP="00E20865">
      <w:pPr>
        <w:rPr>
          <w:rFonts w:ascii="Open Sans" w:eastAsiaTheme="minorHAnsi" w:hAnsi="Open Sans" w:cs="Open Sans"/>
          <w:sz w:val="22"/>
          <w:szCs w:val="22"/>
          <w:lang w:eastAsia="en-US"/>
        </w:rPr>
      </w:pPr>
    </w:p>
    <w:p w14:paraId="152B656A" w14:textId="09FF5800" w:rsidR="008B4E4B" w:rsidRPr="007B1B23" w:rsidRDefault="00E20865" w:rsidP="00E20865">
      <w:pPr>
        <w:rPr>
          <w:rFonts w:ascii="Open Sans" w:eastAsiaTheme="minorHAnsi" w:hAnsi="Open Sans" w:cs="Open Sans"/>
          <w:sz w:val="22"/>
          <w:szCs w:val="22"/>
        </w:rPr>
      </w:pPr>
      <w:r w:rsidRPr="007B1B23">
        <w:rPr>
          <w:rFonts w:ascii="Open Sans" w:hAnsi="Open Sans"/>
          <w:sz w:val="22"/>
        </w:rPr>
        <w:t xml:space="preserve">Selection procedures are based on establishing the individual's professional skills and capacity for the tasks for which staff would be assigned, office organisation and programmes to be implemented. For professional </w:t>
      </w:r>
      <w:r w:rsidR="001E09C2">
        <w:rPr>
          <w:rFonts w:ascii="Open Sans" w:hAnsi="Open Sans"/>
          <w:sz w:val="22"/>
        </w:rPr>
        <w:t>People</w:t>
      </w:r>
      <w:r w:rsidRPr="007B1B23">
        <w:rPr>
          <w:rFonts w:ascii="Open Sans" w:hAnsi="Open Sans"/>
          <w:sz w:val="22"/>
        </w:rPr>
        <w:t>, the assessment verifies skills to pursue objectives based on the results achieved in previous work experiences and following with S2E's strategy and values.</w:t>
      </w:r>
    </w:p>
    <w:p w14:paraId="023BFF57" w14:textId="4E25B799" w:rsidR="00D13016" w:rsidRPr="007B1B23" w:rsidRDefault="00D13016" w:rsidP="00780CFF">
      <w:pPr>
        <w:rPr>
          <w:rFonts w:ascii="Open Sans" w:eastAsiaTheme="minorHAnsi" w:hAnsi="Open Sans" w:cs="Open Sans"/>
          <w:sz w:val="22"/>
          <w:szCs w:val="22"/>
          <w:lang w:eastAsia="en-US"/>
        </w:rPr>
      </w:pPr>
    </w:p>
    <w:p w14:paraId="7274C30A" w14:textId="69293A0A" w:rsidR="007B1B23" w:rsidRPr="007B1B23" w:rsidRDefault="007B1B23" w:rsidP="00780CFF">
      <w:pPr>
        <w:rPr>
          <w:rFonts w:ascii="Open Sans" w:eastAsiaTheme="minorHAnsi" w:hAnsi="Open Sans" w:cs="Open Sans"/>
          <w:sz w:val="22"/>
          <w:szCs w:val="22"/>
          <w:lang w:eastAsia="en-US"/>
        </w:rPr>
      </w:pPr>
    </w:p>
    <w:p w14:paraId="6C0F1178" w14:textId="63B24F5D" w:rsidR="00405B2F" w:rsidRPr="007B1B23" w:rsidRDefault="00405B2F" w:rsidP="00405B2F">
      <w:pPr>
        <w:pStyle w:val="Titolo3"/>
        <w:jc w:val="both"/>
        <w:rPr>
          <w:b/>
          <w:bCs/>
          <w:color w:val="2E74B5" w:themeColor="accent1" w:themeShade="BF"/>
        </w:rPr>
      </w:pPr>
      <w:bookmarkStart w:id="20" w:name="_Toc82179853"/>
      <w:r w:rsidRPr="007B1B23">
        <w:rPr>
          <w:b/>
          <w:color w:val="2E74B5" w:themeColor="accent1" w:themeShade="BF"/>
        </w:rPr>
        <w:t>EMPLOYMENT RELATIONSHIP</w:t>
      </w:r>
      <w:bookmarkEnd w:id="20"/>
    </w:p>
    <w:p w14:paraId="191E0A87" w14:textId="77777777" w:rsidR="00405B2F" w:rsidRPr="007B1B23" w:rsidRDefault="00405B2F" w:rsidP="00405B2F">
      <w:pPr>
        <w:jc w:val="both"/>
        <w:rPr>
          <w:rFonts w:ascii="Open Sans" w:eastAsiaTheme="minorHAnsi" w:hAnsi="Open Sans" w:cs="Open Sans"/>
          <w:sz w:val="22"/>
          <w:szCs w:val="22"/>
          <w:lang w:eastAsia="en-US"/>
        </w:rPr>
      </w:pPr>
    </w:p>
    <w:p w14:paraId="3086A01B" w14:textId="57A97B13" w:rsidR="00405B2F" w:rsidRPr="007B1B23" w:rsidRDefault="00405B2F" w:rsidP="00405B2F">
      <w:pPr>
        <w:jc w:val="both"/>
        <w:rPr>
          <w:rFonts w:ascii="Open Sans" w:eastAsiaTheme="minorHAnsi" w:hAnsi="Open Sans" w:cs="Open Sans"/>
          <w:sz w:val="22"/>
          <w:szCs w:val="22"/>
        </w:rPr>
      </w:pPr>
      <w:r w:rsidRPr="007B1B23">
        <w:rPr>
          <w:rFonts w:ascii="Open Sans" w:hAnsi="Open Sans"/>
          <w:sz w:val="22"/>
        </w:rPr>
        <w:t xml:space="preserve">Company employees are hired with a regular employment contract and under labour regulations and laws on employment, including foreign citizens. When the relationship begins, the Employee must receive exhaustive information on the Employment Contract regarding the duties and company department to which they are assigned, salary details and the principles and rules in the Code of Ethics. </w:t>
      </w:r>
    </w:p>
    <w:p w14:paraId="0EFDF42F" w14:textId="3F8D7056" w:rsidR="00101B8D" w:rsidRPr="007B1B23" w:rsidRDefault="00101B8D" w:rsidP="008042E2">
      <w:pPr>
        <w:rPr>
          <w:rFonts w:ascii="Open Sans" w:eastAsiaTheme="minorHAnsi" w:hAnsi="Open Sans" w:cs="Open Sans"/>
          <w:sz w:val="22"/>
          <w:szCs w:val="22"/>
          <w:lang w:eastAsia="en-US"/>
        </w:rPr>
      </w:pPr>
    </w:p>
    <w:p w14:paraId="7F9FC7CA" w14:textId="55102C85" w:rsidR="00B81D39" w:rsidRPr="007B1B23" w:rsidRDefault="00B81D39" w:rsidP="00B81D39">
      <w:pPr>
        <w:pStyle w:val="Titolo3"/>
        <w:jc w:val="both"/>
        <w:rPr>
          <w:b/>
          <w:bCs/>
          <w:color w:val="2E74B5" w:themeColor="accent1" w:themeShade="BF"/>
        </w:rPr>
      </w:pPr>
      <w:bookmarkStart w:id="21" w:name="_Toc82179854"/>
      <w:r w:rsidRPr="007B1B23">
        <w:rPr>
          <w:b/>
          <w:color w:val="2E74B5" w:themeColor="accent1" w:themeShade="BF"/>
        </w:rPr>
        <w:t xml:space="preserve">MANAGEMENT OF </w:t>
      </w:r>
      <w:r w:rsidR="001E09C2">
        <w:rPr>
          <w:b/>
          <w:color w:val="2E74B5" w:themeColor="accent1" w:themeShade="BF"/>
        </w:rPr>
        <w:t>PEOPLE</w:t>
      </w:r>
      <w:bookmarkEnd w:id="21"/>
      <w:r w:rsidRPr="007B1B23">
        <w:rPr>
          <w:b/>
          <w:color w:val="2E74B5" w:themeColor="accent1" w:themeShade="BF"/>
        </w:rPr>
        <w:t xml:space="preserve"> </w:t>
      </w:r>
    </w:p>
    <w:p w14:paraId="2FC099CD" w14:textId="77777777" w:rsidR="00B81D39" w:rsidRPr="007B1B23" w:rsidRDefault="00B81D39" w:rsidP="00B81D39">
      <w:pPr>
        <w:jc w:val="both"/>
        <w:rPr>
          <w:rFonts w:ascii="Open Sans" w:eastAsiaTheme="minorHAnsi" w:hAnsi="Open Sans" w:cs="Open Sans"/>
          <w:sz w:val="22"/>
          <w:szCs w:val="22"/>
          <w:lang w:eastAsia="en-US"/>
        </w:rPr>
      </w:pPr>
    </w:p>
    <w:p w14:paraId="0AD92C69" w14:textId="200D3740"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Assignment to functions, roles, tasks or duties is defined in consideration of the skills and abilities of individuals, based on Company needs. Compatibly with the criteria of general work efficiency, S2E promotes forms of organisational flexibility that reconcile with the principle of work-life/balance.</w:t>
      </w:r>
    </w:p>
    <w:p w14:paraId="488970F1" w14:textId="77777777" w:rsidR="00B81D39" w:rsidRPr="007B1B23" w:rsidRDefault="00B81D39" w:rsidP="00B81D39">
      <w:pPr>
        <w:jc w:val="both"/>
        <w:rPr>
          <w:rFonts w:ascii="Open Sans" w:eastAsiaTheme="minorHAnsi" w:hAnsi="Open Sans" w:cs="Open Sans"/>
          <w:sz w:val="22"/>
          <w:szCs w:val="22"/>
          <w:lang w:eastAsia="en-US"/>
        </w:rPr>
      </w:pPr>
    </w:p>
    <w:p w14:paraId="5BBE9B40" w14:textId="45050EE3"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Within the scope of personnel management and development processes, decisions taken on training, advancement, transfer of location or customer, salary reviews are based on employee profiles matching the planned or expected objectives, and merit considerations.</w:t>
      </w:r>
    </w:p>
    <w:p w14:paraId="3A56CDF4" w14:textId="77777777" w:rsidR="00B81D39" w:rsidRPr="007B1B23" w:rsidRDefault="00B81D39" w:rsidP="00B81D39">
      <w:pPr>
        <w:jc w:val="both"/>
        <w:rPr>
          <w:rFonts w:ascii="Open Sans" w:eastAsiaTheme="minorHAnsi" w:hAnsi="Open Sans" w:cs="Open Sans"/>
          <w:sz w:val="22"/>
          <w:szCs w:val="22"/>
          <w:lang w:eastAsia="en-US"/>
        </w:rPr>
      </w:pPr>
    </w:p>
    <w:p w14:paraId="2F27CC1A" w14:textId="37BFB0A8"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 xml:space="preserve">Department managers must use and enhance the professional skills available in the Company, to uniformly favour personnel development and growth through the most appropriate tools (job rotation, mentoring by experienced personnel, experiences aimed at assuming positions </w:t>
      </w:r>
      <w:r w:rsidRPr="007B1B23">
        <w:rPr>
          <w:rFonts w:ascii="Open Sans" w:hAnsi="Open Sans"/>
          <w:sz w:val="22"/>
        </w:rPr>
        <w:lastRenderedPageBreak/>
        <w:t>of greater responsibility, etc.). S2E adopts methods to promote participation and interaction with staff, verify performance quality, and improve the spirit of collaboration and proactiveness for the company objectives.</w:t>
      </w:r>
    </w:p>
    <w:p w14:paraId="24CDDFB5" w14:textId="4FDC94F0"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S2E uses personnel management and development systems that considers training a crucial tool to offer each employee opportunities to improve their performance and professional growth within their organisational position. Training activities aim to update and increase professional skills, following corporate strategy evolution, to direct organisational behaviour towards the most effective fulfilment of S2E's development needs.</w:t>
      </w:r>
    </w:p>
    <w:p w14:paraId="278818E4" w14:textId="77777777" w:rsidR="00B81D39" w:rsidRPr="007B1B23" w:rsidRDefault="00B81D39" w:rsidP="00780CFF">
      <w:pPr>
        <w:rPr>
          <w:rFonts w:ascii="Open Sans" w:eastAsiaTheme="minorHAnsi" w:hAnsi="Open Sans" w:cs="Open Sans"/>
          <w:sz w:val="22"/>
          <w:szCs w:val="22"/>
          <w:lang w:eastAsia="en-US"/>
        </w:rPr>
      </w:pPr>
    </w:p>
    <w:p w14:paraId="26E16E19" w14:textId="620A9C71" w:rsidR="00B81D39" w:rsidRPr="007B1B23" w:rsidRDefault="00247FA1" w:rsidP="00B81D39">
      <w:pPr>
        <w:pStyle w:val="Titolo3"/>
        <w:jc w:val="both"/>
        <w:rPr>
          <w:b/>
          <w:bCs/>
          <w:color w:val="2E74B5" w:themeColor="accent1" w:themeShade="BF"/>
        </w:rPr>
      </w:pPr>
      <w:bookmarkStart w:id="22" w:name="_Toc82179855"/>
      <w:r>
        <w:rPr>
          <w:b/>
          <w:color w:val="2E74B5" w:themeColor="accent1" w:themeShade="BF"/>
        </w:rPr>
        <w:t xml:space="preserve">PEOPLE </w:t>
      </w:r>
      <w:r w:rsidR="00B81D39" w:rsidRPr="007B1B23">
        <w:rPr>
          <w:b/>
          <w:color w:val="2E74B5" w:themeColor="accent1" w:themeShade="BF"/>
        </w:rPr>
        <w:t>COMMITMENTS AND DUTIES</w:t>
      </w:r>
      <w:bookmarkEnd w:id="22"/>
    </w:p>
    <w:p w14:paraId="3149784B" w14:textId="77777777" w:rsidR="00B81D39" w:rsidRPr="007B1B23" w:rsidRDefault="00B81D39" w:rsidP="00B81D39">
      <w:pPr>
        <w:jc w:val="both"/>
        <w:rPr>
          <w:lang w:eastAsia="en-US"/>
        </w:rPr>
      </w:pPr>
    </w:p>
    <w:p w14:paraId="6A98AC76" w14:textId="658EB3D7"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 xml:space="preserve">Each S2E </w:t>
      </w:r>
      <w:r w:rsidR="00247FA1">
        <w:rPr>
          <w:rFonts w:ascii="Open Sans" w:hAnsi="Open Sans"/>
          <w:sz w:val="22"/>
        </w:rPr>
        <w:t>Person</w:t>
      </w:r>
      <w:r w:rsidRPr="007B1B23">
        <w:rPr>
          <w:rFonts w:ascii="Open Sans" w:hAnsi="Open Sans"/>
          <w:sz w:val="22"/>
        </w:rPr>
        <w:t>:</w:t>
      </w:r>
    </w:p>
    <w:p w14:paraId="7E1D1530" w14:textId="77777777" w:rsidR="00B81D39" w:rsidRPr="007B1B23" w:rsidRDefault="00B81D39" w:rsidP="00B81D39">
      <w:pPr>
        <w:jc w:val="both"/>
        <w:rPr>
          <w:rFonts w:ascii="Open Sans" w:eastAsiaTheme="minorHAnsi" w:hAnsi="Open Sans" w:cs="Open Sans"/>
          <w:sz w:val="22"/>
          <w:szCs w:val="22"/>
          <w:lang w:eastAsia="en-US"/>
        </w:rPr>
      </w:pPr>
    </w:p>
    <w:p w14:paraId="3CC2C8F9" w14:textId="33C183CF" w:rsidR="00B81D39" w:rsidRPr="007B1B23" w:rsidRDefault="00B81D39" w:rsidP="00B81D39">
      <w:pPr>
        <w:pStyle w:val="Paragrafoelenco"/>
        <w:numPr>
          <w:ilvl w:val="0"/>
          <w:numId w:val="3"/>
        </w:numPr>
        <w:jc w:val="both"/>
        <w:rPr>
          <w:rFonts w:ascii="Open Sans" w:hAnsi="Open Sans" w:cs="Open Sans"/>
        </w:rPr>
      </w:pPr>
      <w:r w:rsidRPr="007B1B23">
        <w:rPr>
          <w:rFonts w:ascii="Open Sans" w:hAnsi="Open Sans"/>
        </w:rPr>
        <w:t>directs their work towards professionalism, transparency, fairness and honesty, contributing together with all the Stakeholders to the pursuit of the Company's mission, under legal, statutory and contractual obligations, and this Code;</w:t>
      </w:r>
    </w:p>
    <w:p w14:paraId="17A4E016" w14:textId="77777777" w:rsidR="00B81D39" w:rsidRPr="007B1B23" w:rsidRDefault="00B81D39" w:rsidP="00B81D39">
      <w:pPr>
        <w:pStyle w:val="Paragrafoelenco"/>
        <w:numPr>
          <w:ilvl w:val="0"/>
          <w:numId w:val="3"/>
        </w:numPr>
        <w:jc w:val="both"/>
        <w:rPr>
          <w:rFonts w:ascii="Open Sans" w:hAnsi="Open Sans" w:cs="Open Sans"/>
        </w:rPr>
      </w:pPr>
      <w:r w:rsidRPr="007B1B23">
        <w:rPr>
          <w:rFonts w:ascii="Open Sans" w:hAnsi="Open Sans"/>
        </w:rPr>
        <w:t>whatever the level of role responsibility, they work based on the highest degree of efficiency, complying with operating instructions;</w:t>
      </w:r>
    </w:p>
    <w:p w14:paraId="2B35677D" w14:textId="77777777" w:rsidR="00B81D39" w:rsidRPr="007B1B23" w:rsidRDefault="00B81D39" w:rsidP="00B81D39">
      <w:pPr>
        <w:pStyle w:val="Paragrafoelenco"/>
        <w:numPr>
          <w:ilvl w:val="0"/>
          <w:numId w:val="3"/>
        </w:numPr>
        <w:jc w:val="both"/>
        <w:rPr>
          <w:rFonts w:ascii="Open Sans" w:hAnsi="Open Sans" w:cs="Open Sans"/>
        </w:rPr>
      </w:pPr>
      <w:r w:rsidRPr="007B1B23">
        <w:rPr>
          <w:rFonts w:ascii="Open Sans" w:hAnsi="Open Sans"/>
        </w:rPr>
        <w:t>adapts their internal and external conduct to the principles and values set out in the Code of Ethics, and is aware of the responsibilities for which the Company requires compliance in the performance of duties;</w:t>
      </w:r>
    </w:p>
    <w:p w14:paraId="3ACFE26E" w14:textId="77777777" w:rsidR="00B81D39" w:rsidRPr="007B1B23" w:rsidRDefault="00B81D39" w:rsidP="00B81D39">
      <w:pPr>
        <w:pStyle w:val="Paragrafoelenco"/>
        <w:numPr>
          <w:ilvl w:val="0"/>
          <w:numId w:val="3"/>
        </w:numPr>
        <w:jc w:val="both"/>
        <w:rPr>
          <w:rFonts w:ascii="Open Sans" w:hAnsi="Open Sans" w:cs="Open Sans"/>
        </w:rPr>
      </w:pPr>
      <w:r w:rsidRPr="007B1B23">
        <w:rPr>
          <w:rFonts w:ascii="Open Sans" w:hAnsi="Open Sans"/>
        </w:rPr>
        <w:t xml:space="preserve"> complies with the principles of civil coexistence and cooperation;</w:t>
      </w:r>
    </w:p>
    <w:p w14:paraId="542E5C65" w14:textId="676AF2DA"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 xml:space="preserve">complies with the principle of confidentiality and is required to report to its contact person: </w:t>
      </w:r>
    </w:p>
    <w:p w14:paraId="119B5EA5" w14:textId="77777777" w:rsidR="00B81D39" w:rsidRPr="007B1B23" w:rsidRDefault="00B81D39" w:rsidP="00B81D39">
      <w:pPr>
        <w:numPr>
          <w:ilvl w:val="0"/>
          <w:numId w:val="4"/>
        </w:numPr>
        <w:jc w:val="both"/>
        <w:rPr>
          <w:rFonts w:ascii="Open Sans" w:eastAsiaTheme="minorHAnsi" w:hAnsi="Open Sans" w:cs="Open Sans"/>
          <w:sz w:val="22"/>
          <w:szCs w:val="22"/>
        </w:rPr>
      </w:pPr>
      <w:r w:rsidRPr="007B1B23">
        <w:rPr>
          <w:rFonts w:ascii="Open Sans" w:hAnsi="Open Sans"/>
          <w:sz w:val="22"/>
        </w:rPr>
        <w:t>any violation of laws, regulations, or this Code found within the Company;</w:t>
      </w:r>
    </w:p>
    <w:p w14:paraId="108A8C27" w14:textId="77777777" w:rsidR="00B81D39" w:rsidRPr="007B1B23" w:rsidRDefault="00B81D39" w:rsidP="00B81D39">
      <w:pPr>
        <w:numPr>
          <w:ilvl w:val="0"/>
          <w:numId w:val="4"/>
        </w:numPr>
        <w:jc w:val="both"/>
        <w:rPr>
          <w:rFonts w:ascii="Open Sans" w:eastAsiaTheme="minorHAnsi" w:hAnsi="Open Sans" w:cs="Open Sans"/>
          <w:sz w:val="22"/>
          <w:szCs w:val="22"/>
        </w:rPr>
      </w:pPr>
      <w:r w:rsidRPr="007B1B23">
        <w:rPr>
          <w:rFonts w:ascii="Open Sans" w:hAnsi="Open Sans"/>
          <w:sz w:val="22"/>
        </w:rPr>
        <w:t>any conduct attributable to omission, falsification, or negligence in keeping accounts or storage of the documentation on which the accounting records are based;</w:t>
      </w:r>
    </w:p>
    <w:p w14:paraId="39948E01" w14:textId="56238958" w:rsidR="00690498" w:rsidRPr="007B1B23" w:rsidRDefault="00B81D39" w:rsidP="00690498">
      <w:pPr>
        <w:numPr>
          <w:ilvl w:val="0"/>
          <w:numId w:val="4"/>
        </w:numPr>
        <w:jc w:val="both"/>
        <w:rPr>
          <w:rFonts w:ascii="Open Sans" w:eastAsiaTheme="minorHAnsi" w:hAnsi="Open Sans" w:cs="Open Sans"/>
          <w:sz w:val="22"/>
          <w:szCs w:val="22"/>
        </w:rPr>
      </w:pPr>
      <w:r w:rsidRPr="007B1B23">
        <w:rPr>
          <w:rFonts w:ascii="Open Sans" w:hAnsi="Open Sans"/>
          <w:sz w:val="22"/>
        </w:rPr>
        <w:t>any irregularity or conduct that deviates from standard diligence in the management and provision of services without any retaliation.</w:t>
      </w:r>
    </w:p>
    <w:p w14:paraId="5504AB80" w14:textId="77777777" w:rsidR="00247FA1" w:rsidRDefault="00247FA1" w:rsidP="00B81D39">
      <w:pPr>
        <w:jc w:val="both"/>
        <w:rPr>
          <w:rFonts w:ascii="Open Sans" w:hAnsi="Open Sans"/>
          <w:sz w:val="22"/>
        </w:rPr>
      </w:pPr>
    </w:p>
    <w:p w14:paraId="493F0ADA" w14:textId="2E963F3C"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S2E prohibits:</w:t>
      </w:r>
    </w:p>
    <w:p w14:paraId="12901894" w14:textId="77777777" w:rsidR="00B81D39" w:rsidRPr="007B1B23" w:rsidRDefault="00B81D39" w:rsidP="00B81D39">
      <w:pPr>
        <w:jc w:val="both"/>
        <w:rPr>
          <w:rFonts w:ascii="Open Sans" w:eastAsiaTheme="minorHAnsi" w:hAnsi="Open Sans" w:cs="Open Sans"/>
          <w:sz w:val="22"/>
          <w:szCs w:val="22"/>
          <w:lang w:eastAsia="en-US"/>
        </w:rPr>
      </w:pPr>
    </w:p>
    <w:p w14:paraId="3D0B8EE7" w14:textId="77777777"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the pursuit of personal interests to the detriment of company interests;</w:t>
      </w:r>
    </w:p>
    <w:p w14:paraId="7F76030A" w14:textId="3B99A57A"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the exploitation of S2E's name and reputation for private purposes, and similarly the exploitation for personal purposes of the position held within the Company and information acquired during work;</w:t>
      </w:r>
    </w:p>
    <w:p w14:paraId="6D5F8FA4" w14:textId="68DF2934"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conduct that may compromise the Company's reputation;</w:t>
      </w:r>
    </w:p>
    <w:p w14:paraId="06166DE8" w14:textId="77777777"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 xml:space="preserve"> discriminatory conduct in general;</w:t>
      </w:r>
    </w:p>
    <w:p w14:paraId="25832357" w14:textId="77777777"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the use of corporate assets for purposes other than those for which they are intended;</w:t>
      </w:r>
    </w:p>
    <w:p w14:paraId="32EF9414" w14:textId="51F4E506"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 xml:space="preserve">unnecessary consumption or non-rational use of means and </w:t>
      </w:r>
      <w:r w:rsidR="001E09C2">
        <w:rPr>
          <w:rFonts w:ascii="Open Sans" w:hAnsi="Open Sans"/>
        </w:rPr>
        <w:t>People</w:t>
      </w:r>
      <w:r w:rsidRPr="007B1B23">
        <w:rPr>
          <w:rFonts w:ascii="Open Sans" w:hAnsi="Open Sans"/>
        </w:rPr>
        <w:t>;</w:t>
      </w:r>
    </w:p>
    <w:p w14:paraId="2C108415" w14:textId="77777777" w:rsidR="00B81D39" w:rsidRPr="007B1B23" w:rsidRDefault="00B81D39" w:rsidP="00B81D39">
      <w:pPr>
        <w:pStyle w:val="Paragrafoelenco"/>
        <w:numPr>
          <w:ilvl w:val="0"/>
          <w:numId w:val="5"/>
        </w:numPr>
        <w:jc w:val="both"/>
        <w:rPr>
          <w:rFonts w:ascii="Open Sans" w:hAnsi="Open Sans" w:cs="Open Sans"/>
        </w:rPr>
      </w:pPr>
      <w:r w:rsidRPr="007B1B23">
        <w:rPr>
          <w:rFonts w:ascii="Open Sans" w:hAnsi="Open Sans"/>
        </w:rPr>
        <w:t>dissemination to third parties or use for private or improper purposes of information or news concerning S2E;</w:t>
      </w:r>
    </w:p>
    <w:p w14:paraId="796FE997" w14:textId="26545D6F" w:rsidR="00654CC6" w:rsidRPr="00C75DAE" w:rsidRDefault="00B81D39" w:rsidP="00C75DAE">
      <w:pPr>
        <w:pStyle w:val="Paragrafoelenco"/>
        <w:numPr>
          <w:ilvl w:val="0"/>
          <w:numId w:val="5"/>
        </w:numPr>
        <w:jc w:val="both"/>
        <w:rPr>
          <w:rFonts w:ascii="Open Sans" w:hAnsi="Open Sans" w:cs="Open Sans"/>
        </w:rPr>
      </w:pPr>
      <w:r w:rsidRPr="007B1B23">
        <w:rPr>
          <w:rFonts w:ascii="Open Sans" w:hAnsi="Open Sans"/>
        </w:rPr>
        <w:lastRenderedPageBreak/>
        <w:t>activity against or competing with the Company, without prejudice to S2E Management assessment on the areas and activities.</w:t>
      </w:r>
    </w:p>
    <w:p w14:paraId="516F270D" w14:textId="7CB43387" w:rsidR="00296982" w:rsidRPr="007B1B23" w:rsidRDefault="00296982" w:rsidP="00296982">
      <w:pPr>
        <w:pStyle w:val="Titolo3"/>
        <w:rPr>
          <w:b/>
          <w:bCs/>
          <w:color w:val="2E74B5" w:themeColor="accent1" w:themeShade="BF"/>
        </w:rPr>
      </w:pPr>
      <w:bookmarkStart w:id="23" w:name="_Toc82179856"/>
      <w:r w:rsidRPr="007B1B23">
        <w:rPr>
          <w:b/>
          <w:color w:val="2E74B5" w:themeColor="accent1" w:themeShade="BF"/>
        </w:rPr>
        <w:t>HIERARCHICAL RELATIONS</w:t>
      </w:r>
      <w:bookmarkEnd w:id="23"/>
    </w:p>
    <w:p w14:paraId="3039F6F7" w14:textId="77777777" w:rsidR="00296982" w:rsidRPr="007B1B23" w:rsidRDefault="00296982" w:rsidP="00296982">
      <w:pPr>
        <w:rPr>
          <w:rFonts w:ascii="Open Sans" w:eastAsiaTheme="minorHAnsi" w:hAnsi="Open Sans" w:cs="Open Sans"/>
          <w:sz w:val="22"/>
          <w:szCs w:val="22"/>
          <w:lang w:eastAsia="en-US"/>
        </w:rPr>
      </w:pPr>
    </w:p>
    <w:p w14:paraId="10124AA6" w14:textId="77777777"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Each Manager’s conduct complies with the Code of Ethics values and represents an example for their staff.</w:t>
      </w:r>
    </w:p>
    <w:p w14:paraId="28C6776E" w14:textId="7D3DE375"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 xml:space="preserve">Managers establish relationships with the </w:t>
      </w:r>
      <w:r w:rsidR="001E09C2">
        <w:rPr>
          <w:rFonts w:ascii="Open Sans" w:hAnsi="Open Sans"/>
          <w:sz w:val="22"/>
        </w:rPr>
        <w:t>People</w:t>
      </w:r>
      <w:r w:rsidRPr="007B1B23">
        <w:rPr>
          <w:rFonts w:ascii="Open Sans" w:hAnsi="Open Sans"/>
          <w:sz w:val="22"/>
        </w:rPr>
        <w:t xml:space="preserve"> in charge based on mutual respect and profitable cooperation, fostering a company sense of belonging.</w:t>
      </w:r>
    </w:p>
    <w:p w14:paraId="60E0887B" w14:textId="77777777" w:rsidR="00B81D39" w:rsidRPr="007B1B23" w:rsidRDefault="00B81D39" w:rsidP="00B81D39">
      <w:pPr>
        <w:jc w:val="both"/>
        <w:rPr>
          <w:rFonts w:ascii="Open Sans" w:eastAsiaTheme="minorHAnsi" w:hAnsi="Open Sans" w:cs="Open Sans"/>
          <w:sz w:val="22"/>
          <w:szCs w:val="22"/>
          <w:lang w:eastAsia="en-US"/>
        </w:rPr>
      </w:pPr>
    </w:p>
    <w:p w14:paraId="20E0C880" w14:textId="156ADC00"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 xml:space="preserve">The Company considers it essential to motivate and enhance </w:t>
      </w:r>
      <w:r w:rsidR="003C28B8">
        <w:rPr>
          <w:rFonts w:ascii="Open Sans" w:hAnsi="Open Sans"/>
          <w:sz w:val="22"/>
        </w:rPr>
        <w:t>Person</w:t>
      </w:r>
      <w:r w:rsidRPr="007B1B23">
        <w:rPr>
          <w:rFonts w:ascii="Open Sans" w:hAnsi="Open Sans"/>
          <w:sz w:val="22"/>
        </w:rPr>
        <w:t xml:space="preserve"> contribution by spreading corporate values, implementing correct, practical and stimulating information flow. </w:t>
      </w:r>
    </w:p>
    <w:p w14:paraId="6A78ACF7" w14:textId="77777777"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Where possible and appropriate, each Manager may accept suggestions or requests from their personnel, encouraging motivated participation.</w:t>
      </w:r>
    </w:p>
    <w:p w14:paraId="32907119" w14:textId="7889110C" w:rsidR="00B81D39" w:rsidRPr="007B1B23" w:rsidRDefault="00B81D39" w:rsidP="00B81D39">
      <w:pPr>
        <w:jc w:val="both"/>
        <w:rPr>
          <w:rFonts w:ascii="Open Sans" w:eastAsiaTheme="minorHAnsi" w:hAnsi="Open Sans" w:cs="Open Sans"/>
          <w:sz w:val="22"/>
          <w:szCs w:val="22"/>
        </w:rPr>
      </w:pPr>
      <w:r w:rsidRPr="007B1B23">
        <w:rPr>
          <w:rFonts w:ascii="Open Sans" w:hAnsi="Open Sans"/>
          <w:sz w:val="22"/>
        </w:rPr>
        <w:t>Management must foster a positive approach to staff and work in cooperation, consistent with the S2E mission compliance that will be promoted among all Stakeholders.</w:t>
      </w:r>
    </w:p>
    <w:p w14:paraId="26BD90F7" w14:textId="77777777" w:rsidR="00296982" w:rsidRPr="007B1B23" w:rsidRDefault="00296982" w:rsidP="005B253A">
      <w:pPr>
        <w:rPr>
          <w:lang w:eastAsia="en-US"/>
        </w:rPr>
      </w:pPr>
    </w:p>
    <w:p w14:paraId="344755A1" w14:textId="694EAEF1" w:rsidR="005B253A" w:rsidRPr="007B1B23" w:rsidRDefault="005B253A" w:rsidP="005B253A">
      <w:pPr>
        <w:pStyle w:val="Titolo3"/>
        <w:rPr>
          <w:b/>
          <w:bCs/>
          <w:color w:val="2E74B5" w:themeColor="accent1" w:themeShade="BF"/>
        </w:rPr>
      </w:pPr>
      <w:bookmarkStart w:id="24" w:name="_Toc82179857"/>
      <w:r w:rsidRPr="007B1B23">
        <w:rPr>
          <w:b/>
          <w:color w:val="2E74B5" w:themeColor="accent1" w:themeShade="BF"/>
        </w:rPr>
        <w:t>INDUSTRIAL RELATIONS</w:t>
      </w:r>
      <w:bookmarkEnd w:id="24"/>
    </w:p>
    <w:p w14:paraId="4E19E6CE" w14:textId="52B83F1B" w:rsidR="005B253A" w:rsidRPr="007B1B23" w:rsidRDefault="005B253A" w:rsidP="005B253A">
      <w:pPr>
        <w:rPr>
          <w:lang w:eastAsia="en-US"/>
        </w:rPr>
      </w:pPr>
    </w:p>
    <w:p w14:paraId="0159D996" w14:textId="6E00CBA4" w:rsidR="005B253A" w:rsidRPr="007B1B23" w:rsidRDefault="00B81D39" w:rsidP="005B253A">
      <w:pPr>
        <w:rPr>
          <w:rFonts w:ascii="Open Sans" w:eastAsiaTheme="minorHAnsi" w:hAnsi="Open Sans" w:cs="Open Sans"/>
          <w:sz w:val="22"/>
          <w:szCs w:val="22"/>
        </w:rPr>
      </w:pPr>
      <w:r w:rsidRPr="007B1B23">
        <w:rPr>
          <w:rFonts w:ascii="Open Sans" w:hAnsi="Open Sans"/>
          <w:sz w:val="22"/>
        </w:rPr>
        <w:t>As part of Industrial Relations, S2E aims at fostering the involvement of workers and their representatives in pursuing corporate objectives and promoting the values that underpin the Company and its competitiveness.</w:t>
      </w:r>
    </w:p>
    <w:p w14:paraId="14939714" w14:textId="679B2FA7" w:rsidR="00390D19" w:rsidRPr="007B1B23" w:rsidRDefault="00390D19" w:rsidP="005B253A">
      <w:pPr>
        <w:rPr>
          <w:rFonts w:ascii="Open Sans" w:eastAsiaTheme="minorHAnsi" w:hAnsi="Open Sans" w:cs="Open Sans"/>
          <w:sz w:val="22"/>
          <w:szCs w:val="22"/>
          <w:lang w:eastAsia="en-US"/>
        </w:rPr>
      </w:pPr>
    </w:p>
    <w:p w14:paraId="47800DBB" w14:textId="77777777" w:rsidR="007B1B23" w:rsidRPr="007B1B23" w:rsidRDefault="007B1B23" w:rsidP="005B253A">
      <w:pPr>
        <w:rPr>
          <w:rFonts w:ascii="Open Sans" w:eastAsiaTheme="minorHAnsi" w:hAnsi="Open Sans" w:cs="Open Sans"/>
          <w:sz w:val="22"/>
          <w:szCs w:val="22"/>
          <w:lang w:eastAsia="en-US"/>
        </w:rPr>
      </w:pPr>
    </w:p>
    <w:p w14:paraId="24A5009D" w14:textId="44078857" w:rsidR="00EB1796" w:rsidRPr="007B1B23" w:rsidRDefault="00EB1796" w:rsidP="00EB1796">
      <w:pPr>
        <w:pStyle w:val="Titolo3"/>
        <w:rPr>
          <w:b/>
          <w:bCs/>
          <w:color w:val="2E74B5" w:themeColor="accent1" w:themeShade="BF"/>
        </w:rPr>
      </w:pPr>
      <w:bookmarkStart w:id="25" w:name="_Toc82179858"/>
      <w:r w:rsidRPr="007B1B23">
        <w:rPr>
          <w:b/>
          <w:color w:val="2E74B5" w:themeColor="accent1" w:themeShade="BF"/>
        </w:rPr>
        <w:t>CONFLICT OF INTEREST</w:t>
      </w:r>
      <w:bookmarkEnd w:id="25"/>
    </w:p>
    <w:p w14:paraId="691551D0" w14:textId="77777777" w:rsidR="00EB1796" w:rsidRPr="007B1B23" w:rsidRDefault="00EB1796" w:rsidP="00EB1796">
      <w:pPr>
        <w:rPr>
          <w:rFonts w:ascii="Open Sans" w:eastAsiaTheme="minorHAnsi" w:hAnsi="Open Sans" w:cs="Open Sans"/>
          <w:sz w:val="22"/>
          <w:szCs w:val="22"/>
          <w:lang w:eastAsia="en-US"/>
        </w:rPr>
      </w:pPr>
    </w:p>
    <w:p w14:paraId="59D999A0" w14:textId="5BD270F5" w:rsidR="00C30F9E" w:rsidRPr="007B1B23" w:rsidRDefault="00C30F9E" w:rsidP="00C30F9E">
      <w:pPr>
        <w:rPr>
          <w:rFonts w:ascii="Open Sans" w:eastAsiaTheme="minorHAnsi" w:hAnsi="Open Sans" w:cs="Open Sans"/>
          <w:sz w:val="22"/>
          <w:szCs w:val="22"/>
        </w:rPr>
      </w:pPr>
      <w:r w:rsidRPr="007B1B23">
        <w:rPr>
          <w:rFonts w:ascii="Open Sans" w:hAnsi="Open Sans"/>
          <w:sz w:val="22"/>
        </w:rPr>
        <w:t xml:space="preserve">Each S2E </w:t>
      </w:r>
      <w:r w:rsidR="003C28B8">
        <w:rPr>
          <w:rFonts w:ascii="Open Sans" w:hAnsi="Open Sans"/>
          <w:sz w:val="22"/>
        </w:rPr>
        <w:t>person</w:t>
      </w:r>
      <w:r w:rsidRPr="007B1B23">
        <w:rPr>
          <w:rFonts w:ascii="Open Sans" w:hAnsi="Open Sans"/>
          <w:sz w:val="22"/>
        </w:rPr>
        <w:t xml:space="preserve"> is required to prevent all situations or activities that may generate a conflict of interest with the Company and consequently trigger dangerous situations or interfere with the ability to make decisions in the company’s interest under this Code impartially.</w:t>
      </w:r>
    </w:p>
    <w:p w14:paraId="4A3C402D" w14:textId="052F1AEE" w:rsidR="00C30F9E" w:rsidRPr="007B1B23" w:rsidRDefault="00C30F9E" w:rsidP="00C30F9E">
      <w:pPr>
        <w:rPr>
          <w:rFonts w:ascii="Open Sans" w:eastAsiaTheme="minorHAnsi" w:hAnsi="Open Sans" w:cs="Open Sans"/>
          <w:sz w:val="22"/>
          <w:szCs w:val="22"/>
        </w:rPr>
      </w:pPr>
      <w:r w:rsidRPr="007B1B23">
        <w:rPr>
          <w:rFonts w:ascii="Open Sans" w:hAnsi="Open Sans"/>
          <w:sz w:val="22"/>
        </w:rPr>
        <w:t>They shall refrain from taking personal advantage of the disposition of corporate assets or business opportunities of which they have become aware during the performance of their duties.</w:t>
      </w:r>
    </w:p>
    <w:p w14:paraId="0476CD1A" w14:textId="77777777" w:rsidR="00C30F9E" w:rsidRPr="007B1B23" w:rsidRDefault="00C30F9E" w:rsidP="00C30F9E">
      <w:pPr>
        <w:rPr>
          <w:rFonts w:ascii="Open Sans" w:eastAsiaTheme="minorHAnsi" w:hAnsi="Open Sans" w:cs="Open Sans"/>
          <w:sz w:val="22"/>
          <w:szCs w:val="22"/>
        </w:rPr>
      </w:pPr>
      <w:r w:rsidRPr="007B1B23">
        <w:rPr>
          <w:rFonts w:ascii="Open Sans" w:hAnsi="Open Sans"/>
          <w:sz w:val="22"/>
        </w:rPr>
        <w:t xml:space="preserve"> </w:t>
      </w:r>
    </w:p>
    <w:p w14:paraId="5CA70E40" w14:textId="33300BA2" w:rsidR="00C30F9E" w:rsidRPr="007B1B23" w:rsidRDefault="00C30F9E" w:rsidP="00C30F9E">
      <w:pPr>
        <w:rPr>
          <w:rFonts w:ascii="Open Sans" w:eastAsiaTheme="minorHAnsi" w:hAnsi="Open Sans" w:cs="Open Sans"/>
          <w:sz w:val="22"/>
          <w:szCs w:val="22"/>
        </w:rPr>
      </w:pPr>
      <w:r w:rsidRPr="007B1B23">
        <w:rPr>
          <w:rFonts w:ascii="Open Sans" w:hAnsi="Open Sans"/>
          <w:sz w:val="22"/>
        </w:rPr>
        <w:t>Any situation that may constitute or give rise to a conflict of interest must be reported to the superior and the body overseeing the Code of Ethics. All employees are required to avoid conflicts of interest between personal and family financial activities and their duties in the Company.</w:t>
      </w:r>
    </w:p>
    <w:p w14:paraId="1AD6E5EF" w14:textId="5C75AA29" w:rsidR="002121B3" w:rsidRPr="007B1B23" w:rsidRDefault="00C30F9E" w:rsidP="00C30F9E">
      <w:pPr>
        <w:rPr>
          <w:rFonts w:ascii="Open Sans" w:eastAsiaTheme="minorHAnsi" w:hAnsi="Open Sans" w:cs="Open Sans"/>
          <w:sz w:val="22"/>
          <w:szCs w:val="22"/>
        </w:rPr>
      </w:pPr>
      <w:r w:rsidRPr="007B1B23">
        <w:rPr>
          <w:rFonts w:ascii="Open Sans" w:hAnsi="Open Sans"/>
          <w:sz w:val="22"/>
        </w:rPr>
        <w:t>If there is a conflict of interest or a risk of it, the employee must inform their contact persons promptly.</w:t>
      </w:r>
    </w:p>
    <w:p w14:paraId="1EB0FCB7" w14:textId="77777777" w:rsidR="00C30F9E" w:rsidRPr="007B1B23" w:rsidRDefault="00C30F9E" w:rsidP="00C30F9E">
      <w:pPr>
        <w:rPr>
          <w:rFonts w:ascii="Open Sans" w:eastAsiaTheme="minorHAnsi" w:hAnsi="Open Sans" w:cs="Open Sans"/>
          <w:sz w:val="22"/>
          <w:szCs w:val="22"/>
          <w:lang w:eastAsia="en-US"/>
        </w:rPr>
      </w:pPr>
    </w:p>
    <w:p w14:paraId="58586474" w14:textId="130E2591" w:rsidR="002E6A22" w:rsidRPr="007B1B23" w:rsidRDefault="007317B1" w:rsidP="007317B1">
      <w:pPr>
        <w:pStyle w:val="Titolo3"/>
        <w:rPr>
          <w:b/>
          <w:bCs/>
          <w:color w:val="2E74B5" w:themeColor="accent1" w:themeShade="BF"/>
        </w:rPr>
      </w:pPr>
      <w:bookmarkStart w:id="26" w:name="_Toc82179859"/>
      <w:r w:rsidRPr="007B1B23">
        <w:rPr>
          <w:b/>
          <w:color w:val="2E74B5" w:themeColor="accent1" w:themeShade="BF"/>
        </w:rPr>
        <w:t>INFORMATION MANAGEMENT AND PRIVACY</w:t>
      </w:r>
      <w:bookmarkEnd w:id="26"/>
    </w:p>
    <w:p w14:paraId="3FE5FCEB" w14:textId="77777777" w:rsidR="007317B1" w:rsidRPr="007B1B23" w:rsidRDefault="007317B1" w:rsidP="002C7403">
      <w:pPr>
        <w:rPr>
          <w:rFonts w:ascii="Open Sans" w:eastAsiaTheme="minorHAnsi" w:hAnsi="Open Sans" w:cs="Open Sans"/>
          <w:sz w:val="22"/>
          <w:szCs w:val="22"/>
          <w:lang w:eastAsia="en-US"/>
        </w:rPr>
      </w:pPr>
    </w:p>
    <w:p w14:paraId="64A8C99B" w14:textId="2E66B18A" w:rsidR="00C30F9E" w:rsidRPr="007B1B23" w:rsidRDefault="00C30F9E" w:rsidP="00C30F9E">
      <w:pPr>
        <w:jc w:val="both"/>
        <w:rPr>
          <w:rFonts w:ascii="Open Sans" w:eastAsiaTheme="minorHAnsi" w:hAnsi="Open Sans" w:cs="Open Sans"/>
          <w:sz w:val="22"/>
          <w:szCs w:val="22"/>
        </w:rPr>
      </w:pPr>
      <w:r w:rsidRPr="007B1B23">
        <w:rPr>
          <w:rFonts w:ascii="Open Sans" w:hAnsi="Open Sans"/>
          <w:sz w:val="22"/>
        </w:rPr>
        <w:t xml:space="preserve">The privacy of each </w:t>
      </w:r>
      <w:r w:rsidR="003C28B8">
        <w:rPr>
          <w:rFonts w:ascii="Open Sans" w:hAnsi="Open Sans"/>
          <w:sz w:val="22"/>
        </w:rPr>
        <w:t>Person</w:t>
      </w:r>
      <w:r w:rsidRPr="007B1B23">
        <w:rPr>
          <w:rFonts w:ascii="Open Sans" w:hAnsi="Open Sans"/>
          <w:sz w:val="22"/>
        </w:rPr>
        <w:t xml:space="preserve"> is protected under the reference legislation through operating standards that specify the information received and the relevant processing and storage </w:t>
      </w:r>
      <w:r w:rsidRPr="007B1B23">
        <w:rPr>
          <w:rFonts w:ascii="Open Sans" w:hAnsi="Open Sans"/>
          <w:sz w:val="22"/>
        </w:rPr>
        <w:lastRenderedPageBreak/>
        <w:t>methods. Any investigation into the ideas, preferences, personal tastes and private life of individuals is excluded.</w:t>
      </w:r>
    </w:p>
    <w:p w14:paraId="3A4B370B" w14:textId="3E1CED1D" w:rsidR="00C30F9E" w:rsidRPr="007B1B23" w:rsidRDefault="00C30F9E" w:rsidP="00C30F9E">
      <w:pPr>
        <w:jc w:val="both"/>
        <w:rPr>
          <w:rFonts w:ascii="Open Sans" w:eastAsiaTheme="minorHAnsi" w:hAnsi="Open Sans" w:cs="Open Sans"/>
          <w:sz w:val="22"/>
          <w:szCs w:val="22"/>
        </w:rPr>
      </w:pPr>
      <w:r w:rsidRPr="007B1B23">
        <w:rPr>
          <w:rFonts w:ascii="Open Sans" w:hAnsi="Open Sans"/>
          <w:sz w:val="22"/>
        </w:rPr>
        <w:t xml:space="preserve">Each </w:t>
      </w:r>
      <w:r w:rsidR="003C28B8">
        <w:rPr>
          <w:rFonts w:ascii="Open Sans" w:hAnsi="Open Sans"/>
          <w:sz w:val="22"/>
        </w:rPr>
        <w:t>Person</w:t>
      </w:r>
      <w:r w:rsidRPr="007B1B23">
        <w:rPr>
          <w:rFonts w:ascii="Open Sans" w:hAnsi="Open Sans"/>
          <w:sz w:val="22"/>
        </w:rPr>
        <w:t xml:space="preserve"> must ensure the confidentiality required by the circumstances for each piece of information learnt during their work.</w:t>
      </w:r>
    </w:p>
    <w:p w14:paraId="39317ED4" w14:textId="77777777" w:rsidR="007317B1" w:rsidRPr="007B1B23" w:rsidRDefault="007317B1" w:rsidP="007317B1">
      <w:pPr>
        <w:rPr>
          <w:rFonts w:ascii="Open Sans" w:eastAsiaTheme="minorHAnsi" w:hAnsi="Open Sans" w:cs="Open Sans"/>
          <w:sz w:val="22"/>
          <w:szCs w:val="22"/>
          <w:lang w:eastAsia="en-US"/>
        </w:rPr>
      </w:pPr>
    </w:p>
    <w:p w14:paraId="68EFCA6B" w14:textId="68E49921" w:rsidR="007F0C0C" w:rsidRPr="007B1B23" w:rsidRDefault="00FF6F58" w:rsidP="007F0C0C">
      <w:pPr>
        <w:pStyle w:val="Titolo3"/>
        <w:rPr>
          <w:b/>
          <w:bCs/>
          <w:color w:val="2E74B5" w:themeColor="accent1" w:themeShade="BF"/>
        </w:rPr>
      </w:pPr>
      <w:bookmarkStart w:id="27" w:name="_Toc82179860"/>
      <w:r w:rsidRPr="007B1B23">
        <w:rPr>
          <w:b/>
          <w:color w:val="2E74B5" w:themeColor="accent1" w:themeShade="BF"/>
        </w:rPr>
        <w:t>CORPORATE ASSETS</w:t>
      </w:r>
      <w:bookmarkEnd w:id="27"/>
    </w:p>
    <w:p w14:paraId="0632E109" w14:textId="77777777" w:rsidR="007F0C0C" w:rsidRPr="007B1B23" w:rsidRDefault="007F0C0C" w:rsidP="009B6AA1">
      <w:pPr>
        <w:rPr>
          <w:rFonts w:ascii="Open Sans" w:eastAsiaTheme="minorHAnsi" w:hAnsi="Open Sans" w:cs="Open Sans"/>
          <w:sz w:val="22"/>
          <w:szCs w:val="22"/>
          <w:lang w:eastAsia="en-US"/>
        </w:rPr>
      </w:pPr>
    </w:p>
    <w:p w14:paraId="59464132" w14:textId="6F3F0183" w:rsidR="00044CA5" w:rsidRPr="007B1B23" w:rsidRDefault="00044CA5" w:rsidP="00044CA5">
      <w:pPr>
        <w:jc w:val="both"/>
        <w:rPr>
          <w:rFonts w:ascii="Open Sans" w:eastAsiaTheme="minorHAnsi" w:hAnsi="Open Sans" w:cs="Open Sans"/>
          <w:sz w:val="22"/>
          <w:szCs w:val="22"/>
        </w:rPr>
      </w:pPr>
      <w:r w:rsidRPr="007B1B23">
        <w:rPr>
          <w:rFonts w:ascii="Open Sans" w:hAnsi="Open Sans"/>
          <w:sz w:val="22"/>
        </w:rPr>
        <w:t xml:space="preserve">Each </w:t>
      </w:r>
      <w:r w:rsidR="003C28B8">
        <w:rPr>
          <w:rFonts w:ascii="Open Sans" w:hAnsi="Open Sans"/>
          <w:sz w:val="22"/>
        </w:rPr>
        <w:t>Person</w:t>
      </w:r>
      <w:r w:rsidRPr="007B1B23">
        <w:rPr>
          <w:rFonts w:ascii="Open Sans" w:hAnsi="Open Sans"/>
          <w:sz w:val="22"/>
        </w:rPr>
        <w:t xml:space="preserve"> is required to operate with due care and diligence to protect corporate assets through responsible behaviour and in line with the operating procedures that govern their use, providing documentation of their use.</w:t>
      </w:r>
    </w:p>
    <w:p w14:paraId="773FF107" w14:textId="5DF45339" w:rsidR="00044CA5" w:rsidRPr="007B1B23" w:rsidRDefault="00044CA5" w:rsidP="00044CA5">
      <w:pPr>
        <w:jc w:val="both"/>
        <w:rPr>
          <w:rFonts w:ascii="Open Sans" w:eastAsiaTheme="minorHAnsi" w:hAnsi="Open Sans" w:cs="Open Sans"/>
          <w:sz w:val="22"/>
          <w:szCs w:val="22"/>
        </w:rPr>
      </w:pPr>
      <w:r w:rsidRPr="007B1B23">
        <w:rPr>
          <w:rFonts w:ascii="Open Sans" w:hAnsi="Open Sans"/>
          <w:sz w:val="22"/>
        </w:rPr>
        <w:t xml:space="preserve">Personnel is responsible for protecting </w:t>
      </w:r>
      <w:r w:rsidR="001E09C2">
        <w:rPr>
          <w:rFonts w:ascii="Open Sans" w:hAnsi="Open Sans"/>
          <w:sz w:val="22"/>
        </w:rPr>
        <w:t>People</w:t>
      </w:r>
      <w:r w:rsidRPr="007B1B23">
        <w:rPr>
          <w:rFonts w:ascii="Open Sans" w:hAnsi="Open Sans"/>
          <w:sz w:val="22"/>
        </w:rPr>
        <w:t xml:space="preserve"> entrusted to them and must promptly inform the relevant corporate departments about any threats or harmful events for the Company or its assets.</w:t>
      </w:r>
    </w:p>
    <w:p w14:paraId="33A8EAFD" w14:textId="5DE0018C" w:rsidR="007F3716" w:rsidRPr="007B1B23" w:rsidRDefault="007F3716" w:rsidP="00946028">
      <w:pPr>
        <w:rPr>
          <w:rFonts w:ascii="Open Sans" w:eastAsiaTheme="minorHAnsi" w:hAnsi="Open Sans" w:cs="Open Sans"/>
          <w:sz w:val="22"/>
          <w:szCs w:val="22"/>
          <w:lang w:eastAsia="en-US"/>
        </w:rPr>
      </w:pPr>
    </w:p>
    <w:p w14:paraId="75A8457A" w14:textId="77777777" w:rsidR="00654CC6" w:rsidRPr="007B1B23" w:rsidRDefault="00654CC6" w:rsidP="00946028">
      <w:pPr>
        <w:rPr>
          <w:rFonts w:ascii="Open Sans" w:eastAsiaTheme="minorHAnsi" w:hAnsi="Open Sans" w:cs="Open Sans"/>
          <w:sz w:val="22"/>
          <w:szCs w:val="22"/>
          <w:lang w:eastAsia="en-US"/>
        </w:rPr>
      </w:pPr>
    </w:p>
    <w:p w14:paraId="44B0F4D6" w14:textId="34FBAAC4" w:rsidR="00511310" w:rsidRPr="007B1B23" w:rsidRDefault="00011087" w:rsidP="002E6A22">
      <w:pPr>
        <w:pStyle w:val="Titolo2"/>
        <w:rPr>
          <w:rFonts w:ascii="Open Sans" w:hAnsi="Open Sans" w:cs="Open Sans"/>
        </w:rPr>
      </w:pPr>
      <w:bookmarkStart w:id="28" w:name="_Toc82179861"/>
      <w:r w:rsidRPr="007B1B23">
        <w:rPr>
          <w:rFonts w:ascii="Open Sans" w:hAnsi="Open Sans"/>
        </w:rPr>
        <w:t>RELATIONS WITH CUSTOMERS</w:t>
      </w:r>
      <w:bookmarkEnd w:id="28"/>
    </w:p>
    <w:p w14:paraId="53ADA0AA" w14:textId="77777777" w:rsidR="00511310" w:rsidRPr="007B1B23" w:rsidRDefault="00511310" w:rsidP="00511310">
      <w:pPr>
        <w:rPr>
          <w:rFonts w:ascii="Open Sans" w:hAnsi="Open Sans" w:cs="Open Sans"/>
          <w:lang w:eastAsia="en-US"/>
        </w:rPr>
      </w:pPr>
    </w:p>
    <w:p w14:paraId="0117E120" w14:textId="77777777" w:rsidR="0031046B" w:rsidRPr="007B1B23" w:rsidRDefault="0031046B" w:rsidP="0031046B">
      <w:pPr>
        <w:jc w:val="both"/>
        <w:rPr>
          <w:rFonts w:ascii="Open Sans" w:eastAsiaTheme="minorHAnsi" w:hAnsi="Open Sans" w:cs="Open Sans"/>
          <w:sz w:val="22"/>
          <w:szCs w:val="22"/>
        </w:rPr>
      </w:pPr>
      <w:r w:rsidRPr="007B1B23">
        <w:rPr>
          <w:rFonts w:ascii="Open Sans" w:hAnsi="Open Sans"/>
          <w:sz w:val="22"/>
        </w:rPr>
        <w:t>Relations with customers must aim at service, and quality excellence under the principles and values set out above.</w:t>
      </w:r>
    </w:p>
    <w:p w14:paraId="0C24452C" w14:textId="077498E9" w:rsidR="0031046B" w:rsidRPr="007B1B23" w:rsidRDefault="0031046B" w:rsidP="0031046B">
      <w:pPr>
        <w:jc w:val="both"/>
        <w:rPr>
          <w:rFonts w:ascii="Open Sans" w:eastAsiaTheme="minorHAnsi" w:hAnsi="Open Sans" w:cs="Open Sans"/>
          <w:sz w:val="22"/>
          <w:szCs w:val="22"/>
        </w:rPr>
      </w:pPr>
      <w:r w:rsidRPr="007B1B23">
        <w:rPr>
          <w:rFonts w:ascii="Open Sans" w:hAnsi="Open Sans"/>
          <w:sz w:val="22"/>
        </w:rPr>
        <w:t xml:space="preserve">The behaviour towards the Company's Customers is based on availability, respect and courtesy, with a view to a collaborative and highly professional relationship. </w:t>
      </w:r>
    </w:p>
    <w:p w14:paraId="667E5378" w14:textId="77777777" w:rsidR="0031046B" w:rsidRPr="007B1B23" w:rsidRDefault="0031046B" w:rsidP="0031046B">
      <w:pPr>
        <w:jc w:val="both"/>
        <w:rPr>
          <w:rFonts w:ascii="Open Sans" w:eastAsiaTheme="minorHAnsi" w:hAnsi="Open Sans" w:cs="Open Sans"/>
          <w:sz w:val="22"/>
          <w:szCs w:val="22"/>
        </w:rPr>
      </w:pPr>
      <w:r w:rsidRPr="007B1B23">
        <w:rPr>
          <w:rFonts w:ascii="Open Sans" w:hAnsi="Open Sans"/>
          <w:sz w:val="22"/>
        </w:rPr>
        <w:t xml:space="preserve">Consistently with the principles of fairness and impartiality, S2E ensures equality of treatment of Customers, refraining from arbitrary or discriminatory actions. </w:t>
      </w:r>
    </w:p>
    <w:p w14:paraId="17550790" w14:textId="600D66E2" w:rsidR="0031046B" w:rsidRPr="007B1B23" w:rsidRDefault="0031046B" w:rsidP="0031046B">
      <w:pPr>
        <w:jc w:val="both"/>
        <w:rPr>
          <w:rFonts w:ascii="Open Sans" w:eastAsiaTheme="minorHAnsi" w:hAnsi="Open Sans" w:cs="Open Sans"/>
          <w:sz w:val="22"/>
          <w:szCs w:val="22"/>
        </w:rPr>
      </w:pPr>
      <w:r w:rsidRPr="007B1B23">
        <w:rPr>
          <w:rFonts w:ascii="Open Sans" w:hAnsi="Open Sans"/>
          <w:sz w:val="22"/>
        </w:rPr>
        <w:t xml:space="preserve"> Each </w:t>
      </w:r>
      <w:r w:rsidR="003C28B8">
        <w:rPr>
          <w:rFonts w:ascii="Open Sans" w:hAnsi="Open Sans"/>
          <w:sz w:val="22"/>
        </w:rPr>
        <w:t>Person</w:t>
      </w:r>
      <w:r w:rsidRPr="007B1B23">
        <w:rPr>
          <w:rFonts w:ascii="Open Sans" w:hAnsi="Open Sans"/>
          <w:sz w:val="22"/>
        </w:rPr>
        <w:t xml:space="preserve"> must:</w:t>
      </w:r>
    </w:p>
    <w:p w14:paraId="340FDCC1" w14:textId="35427127" w:rsidR="0031046B" w:rsidRPr="007B1B23" w:rsidRDefault="0031046B" w:rsidP="0031046B">
      <w:pPr>
        <w:pStyle w:val="Paragrafoelenco"/>
        <w:numPr>
          <w:ilvl w:val="0"/>
          <w:numId w:val="2"/>
        </w:numPr>
        <w:jc w:val="both"/>
        <w:rPr>
          <w:rFonts w:ascii="Open Sans" w:hAnsi="Open Sans" w:cs="Open Sans"/>
        </w:rPr>
      </w:pPr>
      <w:r w:rsidRPr="007B1B23">
        <w:rPr>
          <w:rFonts w:ascii="Open Sans" w:hAnsi="Open Sans"/>
        </w:rPr>
        <w:t xml:space="preserve">provide Customers with transparent messages and communications, avoiding formulas that are difficult to understand and unlawful or unfair commercial initiatives. Contracts must regulate relations with Customers based on the clarity and comprehensibility to allow them to compare different quotations. </w:t>
      </w:r>
    </w:p>
    <w:p w14:paraId="0293AA02" w14:textId="6589579A" w:rsidR="002D5EDC" w:rsidRPr="007B1B23" w:rsidRDefault="0031046B" w:rsidP="00D13016">
      <w:pPr>
        <w:pStyle w:val="Paragrafoelenco"/>
        <w:numPr>
          <w:ilvl w:val="0"/>
          <w:numId w:val="2"/>
        </w:numPr>
        <w:jc w:val="both"/>
        <w:rPr>
          <w:rFonts w:ascii="Open Sans" w:hAnsi="Open Sans" w:cs="Open Sans"/>
        </w:rPr>
      </w:pPr>
      <w:r w:rsidRPr="007B1B23">
        <w:rPr>
          <w:rFonts w:ascii="Open Sans" w:hAnsi="Open Sans"/>
        </w:rPr>
        <w:t>ensure maximum confidentiality of Customer information and strict compliance with privacy legislation, adopting the necessary and proper technical and procedural measures.</w:t>
      </w:r>
    </w:p>
    <w:p w14:paraId="60F288EF" w14:textId="77777777" w:rsidR="00654CC6" w:rsidRPr="007B1B23" w:rsidRDefault="00654CC6" w:rsidP="00654CC6">
      <w:pPr>
        <w:pStyle w:val="Paragrafoelenco"/>
        <w:jc w:val="both"/>
        <w:rPr>
          <w:rFonts w:ascii="Open Sans" w:hAnsi="Open Sans" w:cs="Open Sans"/>
        </w:rPr>
      </w:pPr>
    </w:p>
    <w:p w14:paraId="27E1730A" w14:textId="74D0786B" w:rsidR="00511310" w:rsidRPr="007B1B23" w:rsidRDefault="00BC301F" w:rsidP="00985C20">
      <w:pPr>
        <w:pStyle w:val="Titolo2"/>
        <w:rPr>
          <w:rFonts w:ascii="Open Sans" w:hAnsi="Open Sans" w:cs="Open Sans"/>
        </w:rPr>
      </w:pPr>
      <w:bookmarkStart w:id="29" w:name="_Toc82179862"/>
      <w:r w:rsidRPr="007B1B23">
        <w:rPr>
          <w:rFonts w:ascii="Open Sans" w:hAnsi="Open Sans"/>
        </w:rPr>
        <w:t>RELATIONS WITH SUPPLIERS AND CONSULTANTS</w:t>
      </w:r>
      <w:bookmarkEnd w:id="29"/>
    </w:p>
    <w:p w14:paraId="62BFA565" w14:textId="77777777" w:rsidR="00036B24" w:rsidRPr="007B1B23" w:rsidRDefault="00036B24" w:rsidP="00036B24">
      <w:pPr>
        <w:rPr>
          <w:rFonts w:ascii="Open Sans" w:eastAsiaTheme="minorHAnsi" w:hAnsi="Open Sans" w:cs="Open Sans"/>
          <w:sz w:val="22"/>
          <w:szCs w:val="22"/>
          <w:lang w:eastAsia="en-US"/>
        </w:rPr>
      </w:pPr>
    </w:p>
    <w:p w14:paraId="48F91F96" w14:textId="67CA4E0B" w:rsidR="000B54C6" w:rsidRPr="007B1B23" w:rsidRDefault="00036B24" w:rsidP="000B54C6">
      <w:pPr>
        <w:rPr>
          <w:rFonts w:ascii="Open Sans" w:eastAsiaTheme="minorHAnsi" w:hAnsi="Open Sans" w:cs="Open Sans"/>
          <w:sz w:val="22"/>
          <w:szCs w:val="22"/>
        </w:rPr>
      </w:pPr>
      <w:r w:rsidRPr="007B1B23">
        <w:rPr>
          <w:rFonts w:ascii="Open Sans" w:hAnsi="Open Sans"/>
          <w:sz w:val="22"/>
        </w:rPr>
        <w:t>Relations with Suppliers and Consultants must be aimed at obtaining the best skills, professionalism, cost-effectiveness, fairness and transparency.</w:t>
      </w:r>
    </w:p>
    <w:p w14:paraId="4FFC7CC9" w14:textId="5C3C8B4B" w:rsidR="0016218E" w:rsidRPr="007B1B23" w:rsidRDefault="00621E9B" w:rsidP="0016218E">
      <w:pPr>
        <w:rPr>
          <w:rFonts w:ascii="Open Sans" w:eastAsiaTheme="minorHAnsi" w:hAnsi="Open Sans" w:cs="Open Sans"/>
          <w:sz w:val="22"/>
          <w:szCs w:val="22"/>
        </w:rPr>
      </w:pPr>
      <w:r w:rsidRPr="007B1B23">
        <w:rPr>
          <w:rFonts w:ascii="Open Sans" w:hAnsi="Open Sans"/>
          <w:sz w:val="22"/>
        </w:rPr>
        <w:t xml:space="preserve">The selection of S2E's Suppliers must be based on objective and impartial assessments, based on quality, price and guarantees, to obtain a competitive advantage. Fees and sums paid for any reason to Suppliers and Consultants for supplies and professional assignments must be in line with market conditions and adequately documented. </w:t>
      </w:r>
    </w:p>
    <w:p w14:paraId="1BF081E1" w14:textId="49F21F7E" w:rsidR="00204CFA" w:rsidRPr="007B1B23" w:rsidRDefault="00C356D0" w:rsidP="00C356D0">
      <w:pPr>
        <w:rPr>
          <w:rFonts w:ascii="Open Sans" w:eastAsiaTheme="minorHAnsi" w:hAnsi="Open Sans" w:cs="Open Sans"/>
          <w:sz w:val="22"/>
          <w:szCs w:val="22"/>
        </w:rPr>
      </w:pPr>
      <w:r w:rsidRPr="007B1B23">
        <w:rPr>
          <w:rFonts w:ascii="Open Sans" w:hAnsi="Open Sans"/>
          <w:sz w:val="22"/>
        </w:rPr>
        <w:t xml:space="preserve">When selecting Suppliers, undue pressures to favour one over the others and undermine the Company's market credibility regarding transparency and rigour in applying the Law and </w:t>
      </w:r>
      <w:r w:rsidRPr="007B1B23">
        <w:rPr>
          <w:rFonts w:ascii="Open Sans" w:hAnsi="Open Sans"/>
          <w:sz w:val="22"/>
        </w:rPr>
        <w:lastRenderedPageBreak/>
        <w:t>internal regulations are objectionable and unacceptable.</w:t>
      </w:r>
      <w:r w:rsidRPr="007B1B23">
        <w:rPr>
          <w:rFonts w:ascii="Open Sans" w:hAnsi="Open Sans"/>
          <w:sz w:val="22"/>
        </w:rPr>
        <w:br/>
        <w:t xml:space="preserve">All Suppliers, Consultants, and Partners must comply with the principles contained in this Code of Ethics. S2E reserves the right not to establish or continue business relations with anyone who will not accept and abide by the Code's principles. </w:t>
      </w:r>
    </w:p>
    <w:p w14:paraId="222E7163" w14:textId="3D27F477" w:rsidR="00C356D0" w:rsidRPr="007B1B23" w:rsidRDefault="00C356D0" w:rsidP="00C356D0">
      <w:pPr>
        <w:rPr>
          <w:rFonts w:ascii="Open Sans" w:eastAsiaTheme="minorHAnsi" w:hAnsi="Open Sans" w:cs="Open Sans"/>
          <w:sz w:val="22"/>
          <w:szCs w:val="22"/>
          <w:lang w:eastAsia="en-US"/>
        </w:rPr>
      </w:pPr>
    </w:p>
    <w:p w14:paraId="40DA5445" w14:textId="77777777" w:rsidR="00C356D0" w:rsidRPr="007B1B23" w:rsidRDefault="00C356D0" w:rsidP="00C356D0">
      <w:pPr>
        <w:rPr>
          <w:rFonts w:ascii="Open Sans" w:eastAsiaTheme="minorHAnsi" w:hAnsi="Open Sans" w:cs="Open Sans"/>
          <w:sz w:val="22"/>
          <w:szCs w:val="22"/>
          <w:lang w:eastAsia="en-US"/>
        </w:rPr>
      </w:pPr>
    </w:p>
    <w:p w14:paraId="273FECA1" w14:textId="32FEE067" w:rsidR="00AD5FE4" w:rsidRPr="007B1B23" w:rsidRDefault="00673557" w:rsidP="00AD5FE4">
      <w:pPr>
        <w:pStyle w:val="Titolo2"/>
        <w:rPr>
          <w:rFonts w:ascii="Open Sans" w:hAnsi="Open Sans" w:cs="Open Sans"/>
        </w:rPr>
      </w:pPr>
      <w:bookmarkStart w:id="30" w:name="_Toc82179863"/>
      <w:r w:rsidRPr="007B1B23">
        <w:rPr>
          <w:rFonts w:ascii="Open Sans" w:hAnsi="Open Sans"/>
        </w:rPr>
        <w:t>RELATIONS WITH THE PUBLIC ADMINISTRATION</w:t>
      </w:r>
      <w:bookmarkStart w:id="31" w:name="_Hlk55801036"/>
      <w:bookmarkEnd w:id="30"/>
    </w:p>
    <w:p w14:paraId="11FDB966" w14:textId="720EF6BE" w:rsidR="00673557" w:rsidRPr="007B1B23" w:rsidRDefault="00673557" w:rsidP="00673557">
      <w:pPr>
        <w:rPr>
          <w:rFonts w:ascii="Open Sans" w:hAnsi="Open Sans" w:cs="Open Sans"/>
          <w:lang w:eastAsia="en-US"/>
        </w:rPr>
      </w:pPr>
    </w:p>
    <w:p w14:paraId="275DB313" w14:textId="65839EB0" w:rsidR="0031046B" w:rsidRPr="007B1B23" w:rsidRDefault="0031046B" w:rsidP="0031046B">
      <w:pPr>
        <w:jc w:val="both"/>
        <w:rPr>
          <w:rFonts w:ascii="Open Sans" w:eastAsiaTheme="minorHAnsi" w:hAnsi="Open Sans" w:cs="Open Sans"/>
          <w:sz w:val="22"/>
          <w:szCs w:val="22"/>
        </w:rPr>
      </w:pPr>
      <w:r w:rsidRPr="007B1B23">
        <w:rPr>
          <w:rFonts w:ascii="Open Sans" w:hAnsi="Open Sans"/>
          <w:sz w:val="22"/>
        </w:rPr>
        <w:t xml:space="preserve">In its relations with the Public Administration, S2E inspires and adapts its conduct to the principles of fairness and honesty. Accordingly, those appointed by the Company to carry out any negotiation, request or institutional relationship with Italian or foreign Public Administration must not try to improperly influence its decisions or behave in a way that may alter the impartial judgement of the Public Administration's representative. </w:t>
      </w:r>
    </w:p>
    <w:p w14:paraId="2C802B10" w14:textId="7949E406" w:rsidR="003406F9" w:rsidRPr="007B1B23" w:rsidRDefault="00BB6F67" w:rsidP="00280C4F">
      <w:pPr>
        <w:rPr>
          <w:rFonts w:ascii="Open Sans" w:eastAsiaTheme="minorHAnsi" w:hAnsi="Open Sans" w:cs="Open Sans"/>
          <w:sz w:val="22"/>
          <w:szCs w:val="22"/>
        </w:rPr>
      </w:pPr>
      <w:bookmarkStart w:id="32" w:name="_Hlk55800938"/>
      <w:r w:rsidRPr="007B1B23">
        <w:rPr>
          <w:rFonts w:ascii="Open Sans" w:hAnsi="Open Sans"/>
          <w:sz w:val="22"/>
        </w:rPr>
        <w:t>Any gift to Italian or foreign public officials or persons in charge of a public service or their relatives, even through an intermediary, with the goal of influencing the judgement's independence or ensuring any advantage to the Company is prohibited.</w:t>
      </w:r>
    </w:p>
    <w:bookmarkEnd w:id="31"/>
    <w:bookmarkEnd w:id="32"/>
    <w:p w14:paraId="3C52FAFF" w14:textId="77777777" w:rsidR="003406F9" w:rsidRPr="007B1B23" w:rsidRDefault="003406F9" w:rsidP="00280C4F">
      <w:pPr>
        <w:rPr>
          <w:rFonts w:ascii="Open Sans" w:eastAsiaTheme="minorHAnsi" w:hAnsi="Open Sans" w:cs="Open Sans"/>
          <w:sz w:val="22"/>
          <w:szCs w:val="22"/>
          <w:lang w:eastAsia="en-US"/>
        </w:rPr>
      </w:pPr>
    </w:p>
    <w:p w14:paraId="39091E46" w14:textId="21B6E4B5" w:rsidR="00737933" w:rsidRPr="007B1B23" w:rsidRDefault="00737933" w:rsidP="00511310">
      <w:pPr>
        <w:rPr>
          <w:rFonts w:ascii="Open Sans" w:hAnsi="Open Sans" w:cs="Open Sans"/>
          <w:lang w:eastAsia="en-US"/>
        </w:rPr>
      </w:pPr>
    </w:p>
    <w:p w14:paraId="293B5776" w14:textId="5B5A6617" w:rsidR="0013159F" w:rsidRPr="007B1B23" w:rsidRDefault="0013159F" w:rsidP="0013159F">
      <w:pPr>
        <w:pStyle w:val="Titolo2"/>
        <w:rPr>
          <w:rFonts w:ascii="Open Sans" w:hAnsi="Open Sans" w:cs="Open Sans"/>
        </w:rPr>
      </w:pPr>
      <w:bookmarkStart w:id="33" w:name="_Toc82179864"/>
      <w:r w:rsidRPr="007B1B23">
        <w:rPr>
          <w:rFonts w:ascii="Open Sans" w:hAnsi="Open Sans"/>
        </w:rPr>
        <w:t>SAFETY AND ENVIRONMENT</w:t>
      </w:r>
      <w:bookmarkEnd w:id="33"/>
    </w:p>
    <w:p w14:paraId="0070C235" w14:textId="5C8C6945" w:rsidR="001E7BD7" w:rsidRPr="007B1B23" w:rsidRDefault="001E7BD7" w:rsidP="00511310">
      <w:pPr>
        <w:rPr>
          <w:rFonts w:ascii="Open Sans" w:hAnsi="Open Sans" w:cs="Open Sans"/>
          <w:lang w:eastAsia="en-US"/>
        </w:rPr>
      </w:pPr>
    </w:p>
    <w:p w14:paraId="676D6E4E" w14:textId="579F1CF4" w:rsidR="00F710D2" w:rsidRPr="007B1B23" w:rsidRDefault="00F710D2" w:rsidP="00F710D2">
      <w:pPr>
        <w:rPr>
          <w:rFonts w:ascii="Open Sans" w:eastAsiaTheme="minorHAnsi" w:hAnsi="Open Sans" w:cs="Open Sans"/>
          <w:sz w:val="22"/>
          <w:szCs w:val="22"/>
        </w:rPr>
      </w:pPr>
      <w:r w:rsidRPr="007B1B23">
        <w:rPr>
          <w:rFonts w:ascii="Open Sans" w:hAnsi="Open Sans"/>
          <w:sz w:val="22"/>
        </w:rPr>
        <w:t>S2E promotes and consolidates a culture of safety and health in the workplace, developing risk awareness and promoting responsible behaviour by all personnel. The Company acts under Legislative Decree no. 81/08 and any applicable legislation, depending on the activities and location.</w:t>
      </w:r>
    </w:p>
    <w:p w14:paraId="58C851D6" w14:textId="10955166" w:rsidR="001E7BD7" w:rsidRPr="007B1B23" w:rsidRDefault="00F710D2" w:rsidP="00F710D2">
      <w:pPr>
        <w:rPr>
          <w:rFonts w:ascii="Open Sans" w:eastAsiaTheme="minorHAnsi" w:hAnsi="Open Sans" w:cs="Open Sans"/>
          <w:sz w:val="22"/>
          <w:szCs w:val="22"/>
        </w:rPr>
      </w:pPr>
      <w:r w:rsidRPr="007B1B23">
        <w:rPr>
          <w:rFonts w:ascii="Open Sans" w:hAnsi="Open Sans"/>
          <w:sz w:val="22"/>
        </w:rPr>
        <w:t>S2E respects the environment as an essential asset for the benefit of the community and future generations. Under applicable regulations, the Company adopts suitable measures to preserve the environment, promoting and planning the development of activities in line with this objective and promoting initiatives to raise awareness and eco-sustainability.</w:t>
      </w:r>
    </w:p>
    <w:p w14:paraId="4B6080D5" w14:textId="77777777" w:rsidR="00F710D2" w:rsidRPr="007B1B23" w:rsidRDefault="00F710D2" w:rsidP="00F710D2">
      <w:pPr>
        <w:rPr>
          <w:rFonts w:ascii="Open Sans" w:hAnsi="Open Sans" w:cs="Open Sans"/>
          <w:lang w:eastAsia="en-US"/>
        </w:rPr>
      </w:pPr>
    </w:p>
    <w:p w14:paraId="1106159D" w14:textId="4E156300" w:rsidR="00D5451E" w:rsidRPr="007B1B23" w:rsidRDefault="004F45D7" w:rsidP="00D5451E">
      <w:pPr>
        <w:pStyle w:val="Titolo2"/>
        <w:rPr>
          <w:rFonts w:ascii="Open Sans" w:hAnsi="Open Sans" w:cs="Open Sans"/>
        </w:rPr>
      </w:pPr>
      <w:bookmarkStart w:id="34" w:name="_Toc82179865"/>
      <w:r w:rsidRPr="007B1B23">
        <w:rPr>
          <w:rFonts w:ascii="Open Sans" w:hAnsi="Open Sans"/>
        </w:rPr>
        <w:t>MASS MEDIA RELATIONS</w:t>
      </w:r>
      <w:bookmarkEnd w:id="34"/>
    </w:p>
    <w:p w14:paraId="726663F2" w14:textId="49952844" w:rsidR="00D5451E" w:rsidRPr="007B1B23" w:rsidRDefault="00D5451E" w:rsidP="00511310">
      <w:pPr>
        <w:rPr>
          <w:rFonts w:ascii="Open Sans" w:hAnsi="Open Sans" w:cs="Open Sans"/>
          <w:lang w:eastAsia="en-US"/>
        </w:rPr>
      </w:pPr>
    </w:p>
    <w:p w14:paraId="519024E2" w14:textId="77777777" w:rsidR="00F710D2" w:rsidRPr="007B1B23" w:rsidRDefault="00F710D2" w:rsidP="003C28B8">
      <w:pPr>
        <w:rPr>
          <w:rFonts w:ascii="Open Sans" w:eastAsiaTheme="minorHAnsi" w:hAnsi="Open Sans" w:cs="Open Sans"/>
          <w:sz w:val="22"/>
          <w:szCs w:val="22"/>
        </w:rPr>
      </w:pPr>
      <w:r w:rsidRPr="007B1B23">
        <w:rPr>
          <w:rFonts w:ascii="Open Sans" w:hAnsi="Open Sans"/>
          <w:sz w:val="22"/>
        </w:rPr>
        <w:t>Relations with the press, the media and generally, external stakeholders are carried out by those expressly appointed by management.</w:t>
      </w:r>
      <w:r w:rsidRPr="007B1B23">
        <w:rPr>
          <w:rFonts w:ascii="Open Sans" w:hAnsi="Open Sans"/>
          <w:sz w:val="22"/>
        </w:rPr>
        <w:br/>
        <w:t xml:space="preserve">Any request for information from the press or media received by Company personnel must be communicated to the company departments responsible for external communications before replying. </w:t>
      </w:r>
    </w:p>
    <w:p w14:paraId="21E3D8FB" w14:textId="77777777" w:rsidR="00F710D2" w:rsidRPr="007B1B23" w:rsidRDefault="00F710D2" w:rsidP="003C28B8">
      <w:pPr>
        <w:rPr>
          <w:rFonts w:ascii="Open Sans" w:eastAsiaTheme="minorHAnsi" w:hAnsi="Open Sans" w:cs="Open Sans"/>
          <w:sz w:val="22"/>
          <w:szCs w:val="22"/>
        </w:rPr>
      </w:pPr>
      <w:r w:rsidRPr="007B1B23">
        <w:rPr>
          <w:rFonts w:ascii="Open Sans" w:hAnsi="Open Sans"/>
          <w:sz w:val="22"/>
        </w:rPr>
        <w:t>External communication must be carried out under the principles of truthfulness, fairness, transparency and prudence.</w:t>
      </w:r>
    </w:p>
    <w:p w14:paraId="7A368A72" w14:textId="4A2FAAE6" w:rsidR="00B81C1D" w:rsidRPr="007B1B23" w:rsidRDefault="00F710D2" w:rsidP="003C28B8">
      <w:pPr>
        <w:rPr>
          <w:rFonts w:ascii="Open Sans" w:eastAsiaTheme="minorHAnsi" w:hAnsi="Open Sans" w:cs="Open Sans"/>
          <w:sz w:val="22"/>
          <w:szCs w:val="22"/>
        </w:rPr>
      </w:pPr>
      <w:r w:rsidRPr="007B1B23">
        <w:rPr>
          <w:rFonts w:ascii="Open Sans" w:hAnsi="Open Sans"/>
          <w:sz w:val="22"/>
        </w:rPr>
        <w:t>Relations with the mass media must be based on compliance with the Code of Ethics and the values outlined for relations with public institutions to protect the Company's image towards the outside world.</w:t>
      </w:r>
    </w:p>
    <w:p w14:paraId="11842B58" w14:textId="0D913D13" w:rsidR="00D5451E" w:rsidRDefault="00D5451E" w:rsidP="00511310">
      <w:pPr>
        <w:rPr>
          <w:rFonts w:ascii="Open Sans" w:hAnsi="Open Sans" w:cs="Open Sans"/>
          <w:lang w:eastAsia="en-US"/>
        </w:rPr>
      </w:pPr>
    </w:p>
    <w:p w14:paraId="17E0BBE6" w14:textId="77777777" w:rsidR="00C75DAE" w:rsidRPr="007B1B23" w:rsidRDefault="00C75DAE" w:rsidP="00511310">
      <w:pPr>
        <w:rPr>
          <w:rFonts w:ascii="Open Sans" w:hAnsi="Open Sans" w:cs="Open Sans"/>
          <w:lang w:eastAsia="en-US"/>
        </w:rPr>
      </w:pPr>
    </w:p>
    <w:p w14:paraId="620E1FB3" w14:textId="64CDD8E3" w:rsidR="00737933" w:rsidRPr="007B1B23" w:rsidRDefault="00E10A85" w:rsidP="009C6091">
      <w:pPr>
        <w:pStyle w:val="Titolo2"/>
        <w:rPr>
          <w:rFonts w:ascii="Open Sans" w:hAnsi="Open Sans" w:cs="Open Sans"/>
        </w:rPr>
      </w:pPr>
      <w:bookmarkStart w:id="35" w:name="_Toc82179866"/>
      <w:r w:rsidRPr="007B1B23">
        <w:rPr>
          <w:rFonts w:ascii="Open Sans" w:hAnsi="Open Sans"/>
        </w:rPr>
        <w:lastRenderedPageBreak/>
        <w:t>WHISTLEBLOWING</w:t>
      </w:r>
      <w:bookmarkEnd w:id="35"/>
    </w:p>
    <w:p w14:paraId="514562BF" w14:textId="5491AEBA" w:rsidR="00E95A9B" w:rsidRPr="007B1B23" w:rsidRDefault="00E95A9B" w:rsidP="00E95A9B">
      <w:pPr>
        <w:pStyle w:val="Corpotesto"/>
        <w:spacing w:before="4"/>
        <w:rPr>
          <w:rFonts w:ascii="Open Sans" w:eastAsiaTheme="minorHAnsi" w:hAnsi="Open Sans" w:cs="Open Sans"/>
          <w:sz w:val="22"/>
          <w:szCs w:val="22"/>
        </w:rPr>
      </w:pPr>
      <w:r w:rsidRPr="007B1B23">
        <w:rPr>
          <w:rFonts w:ascii="Open Sans" w:hAnsi="Open Sans"/>
          <w:sz w:val="22"/>
        </w:rPr>
        <w:br/>
        <w:t>S2E undertakes to operate ethically and requires and expects from its Employees and Managers, Consultants, Co-workers, Temporary Workers and Freelancers, third-party Partners such as Contractors, Suppliers, Customers, etc., and members of the Corporate Bodies, a behaviour in line with:</w:t>
      </w:r>
    </w:p>
    <w:p w14:paraId="6DEA0EE1" w14:textId="77777777" w:rsidR="00E95A9B" w:rsidRPr="007B1B23" w:rsidRDefault="00E95A9B" w:rsidP="00E95A9B">
      <w:pPr>
        <w:pStyle w:val="Corpotesto"/>
        <w:spacing w:before="4"/>
        <w:rPr>
          <w:rFonts w:ascii="Open Sans" w:eastAsiaTheme="minorHAnsi" w:hAnsi="Open Sans" w:cs="Open Sans"/>
          <w:sz w:val="22"/>
          <w:szCs w:val="22"/>
        </w:rPr>
      </w:pPr>
      <w:r w:rsidRPr="007B1B23">
        <w:rPr>
          <w:rFonts w:ascii="Open Sans" w:hAnsi="Open Sans"/>
          <w:sz w:val="22"/>
        </w:rPr>
        <w:t>• Code of Ethics;</w:t>
      </w:r>
    </w:p>
    <w:p w14:paraId="4749B13E" w14:textId="77777777" w:rsidR="00E95A9B" w:rsidRPr="007B1B23" w:rsidRDefault="00E95A9B" w:rsidP="00E95A9B">
      <w:pPr>
        <w:pStyle w:val="Corpotesto"/>
        <w:spacing w:before="4"/>
        <w:rPr>
          <w:rFonts w:ascii="Open Sans" w:eastAsiaTheme="minorHAnsi" w:hAnsi="Open Sans" w:cs="Open Sans"/>
          <w:sz w:val="22"/>
          <w:szCs w:val="22"/>
        </w:rPr>
      </w:pPr>
      <w:r w:rsidRPr="007B1B23">
        <w:rPr>
          <w:rFonts w:ascii="Open Sans" w:hAnsi="Open Sans"/>
          <w:sz w:val="22"/>
        </w:rPr>
        <w:t>• Corporate values;</w:t>
      </w:r>
    </w:p>
    <w:p w14:paraId="712179C0" w14:textId="77777777" w:rsidR="00E95A9B" w:rsidRPr="007B1B23" w:rsidRDefault="00E95A9B" w:rsidP="00E95A9B">
      <w:pPr>
        <w:pStyle w:val="Corpotesto"/>
        <w:spacing w:before="4"/>
        <w:rPr>
          <w:rFonts w:ascii="Open Sans" w:eastAsiaTheme="minorHAnsi" w:hAnsi="Open Sans" w:cs="Open Sans"/>
          <w:sz w:val="22"/>
          <w:szCs w:val="22"/>
        </w:rPr>
      </w:pPr>
      <w:r w:rsidRPr="007B1B23">
        <w:rPr>
          <w:rFonts w:ascii="Open Sans" w:hAnsi="Open Sans"/>
          <w:sz w:val="22"/>
        </w:rPr>
        <w:t>• Organisation, management and control system under Legislative Decree no. 231 of 8 June 2001;</w:t>
      </w:r>
    </w:p>
    <w:p w14:paraId="2C48BFF9" w14:textId="20845D85" w:rsidR="00E95A9B" w:rsidRPr="007B1B23" w:rsidRDefault="00E95A9B" w:rsidP="00E95A9B">
      <w:pPr>
        <w:pStyle w:val="Corpotesto"/>
        <w:spacing w:before="4"/>
        <w:rPr>
          <w:rFonts w:ascii="Open Sans" w:eastAsiaTheme="minorHAnsi" w:hAnsi="Open Sans" w:cs="Open Sans"/>
          <w:sz w:val="22"/>
          <w:szCs w:val="22"/>
        </w:rPr>
      </w:pPr>
      <w:r w:rsidRPr="007B1B23">
        <w:rPr>
          <w:rFonts w:ascii="Open Sans" w:hAnsi="Open Sans"/>
          <w:sz w:val="22"/>
        </w:rPr>
        <w:t>• Applicable laws and regulations.</w:t>
      </w:r>
    </w:p>
    <w:p w14:paraId="62160EA1" w14:textId="77777777" w:rsidR="00097802" w:rsidRPr="007B1B23" w:rsidRDefault="00097802" w:rsidP="00E95A9B">
      <w:pPr>
        <w:pStyle w:val="Corpotesto"/>
        <w:spacing w:before="4"/>
        <w:rPr>
          <w:rFonts w:ascii="Open Sans" w:eastAsiaTheme="minorHAnsi" w:hAnsi="Open Sans" w:cs="Open Sans"/>
          <w:sz w:val="22"/>
          <w:szCs w:val="22"/>
        </w:rPr>
      </w:pPr>
    </w:p>
    <w:p w14:paraId="2A87907D" w14:textId="0FCE8516" w:rsidR="00E95A9B" w:rsidRPr="007B1B23" w:rsidRDefault="00E95A9B" w:rsidP="00E95A9B">
      <w:pPr>
        <w:pStyle w:val="Corpotesto"/>
        <w:spacing w:before="4"/>
        <w:rPr>
          <w:rFonts w:ascii="Open Sans" w:eastAsiaTheme="minorHAnsi" w:hAnsi="Open Sans" w:cs="Open Sans"/>
          <w:sz w:val="22"/>
          <w:szCs w:val="22"/>
        </w:rPr>
      </w:pPr>
      <w:r w:rsidRPr="007B1B23">
        <w:rPr>
          <w:rFonts w:ascii="Open Sans" w:hAnsi="Open Sans"/>
          <w:sz w:val="22"/>
        </w:rPr>
        <w:t>S2E has structured whistleblowing rules to ensure a safe and confidential channel of information on potential non-compliance with ethical standards, the Company's principles or applicable laws and regulations.</w:t>
      </w:r>
    </w:p>
    <w:p w14:paraId="6508981F" w14:textId="77777777" w:rsidR="008F42CE" w:rsidRPr="007B1B23" w:rsidRDefault="008F42CE" w:rsidP="00E95A9B">
      <w:pPr>
        <w:pStyle w:val="Corpotesto"/>
        <w:spacing w:before="4"/>
        <w:rPr>
          <w:rFonts w:ascii="Open Sans" w:eastAsiaTheme="minorHAnsi" w:hAnsi="Open Sans" w:cs="Open Sans"/>
          <w:sz w:val="22"/>
          <w:szCs w:val="22"/>
        </w:rPr>
      </w:pPr>
    </w:p>
    <w:p w14:paraId="0F894569" w14:textId="145A7C5D" w:rsidR="00686BF2" w:rsidRPr="007B1B23" w:rsidRDefault="0044650D" w:rsidP="00D13016">
      <w:pPr>
        <w:pStyle w:val="Titolo1"/>
        <w:rPr>
          <w:rFonts w:ascii="Open Sans" w:hAnsi="Open Sans" w:cs="Open Sans"/>
        </w:rPr>
      </w:pPr>
      <w:bookmarkStart w:id="36" w:name="_Toc82179867"/>
      <w:r w:rsidRPr="007B1B23">
        <w:rPr>
          <w:rFonts w:ascii="Open Sans" w:hAnsi="Open Sans"/>
        </w:rPr>
        <w:t>CODE COMPLIANCE</w:t>
      </w:r>
      <w:bookmarkEnd w:id="36"/>
    </w:p>
    <w:p w14:paraId="418B63F6" w14:textId="1B869C4D" w:rsidR="000D68F2" w:rsidRPr="007B1B23" w:rsidRDefault="000D68F2" w:rsidP="000D68F2">
      <w:pPr>
        <w:rPr>
          <w:lang w:eastAsia="en-US"/>
        </w:rPr>
      </w:pPr>
    </w:p>
    <w:p w14:paraId="6FFE999E" w14:textId="484E9E23" w:rsidR="000D68F2" w:rsidRPr="007B1B23" w:rsidRDefault="000D68F2" w:rsidP="000D68F2">
      <w:pPr>
        <w:pStyle w:val="Titolo2"/>
        <w:rPr>
          <w:rFonts w:ascii="Open Sans" w:hAnsi="Open Sans" w:cs="Open Sans"/>
        </w:rPr>
      </w:pPr>
      <w:bookmarkStart w:id="37" w:name="_Toc82179868"/>
      <w:r w:rsidRPr="007B1B23">
        <w:rPr>
          <w:rFonts w:ascii="Open Sans" w:hAnsi="Open Sans"/>
        </w:rPr>
        <w:t>SUPERVISORY BODY</w:t>
      </w:r>
      <w:bookmarkEnd w:id="37"/>
    </w:p>
    <w:p w14:paraId="58FB1859" w14:textId="33E2058B" w:rsidR="000D68F2" w:rsidRPr="007B1B23" w:rsidRDefault="000D68F2" w:rsidP="000D68F2">
      <w:pPr>
        <w:rPr>
          <w:lang w:eastAsia="en-US"/>
        </w:rPr>
      </w:pPr>
    </w:p>
    <w:p w14:paraId="0AA0C482" w14:textId="77777777" w:rsidR="00F710D2" w:rsidRPr="007B1B23" w:rsidRDefault="00F710D2" w:rsidP="00F710D2">
      <w:pPr>
        <w:rPr>
          <w:rFonts w:ascii="Open Sans" w:eastAsiaTheme="minorHAnsi" w:hAnsi="Open Sans" w:cs="Open Sans"/>
          <w:sz w:val="22"/>
          <w:szCs w:val="22"/>
        </w:rPr>
      </w:pPr>
      <w:r w:rsidRPr="007B1B23">
        <w:rPr>
          <w:rFonts w:ascii="Open Sans" w:hAnsi="Open Sans"/>
          <w:sz w:val="22"/>
        </w:rPr>
        <w:t>The Supervisory Body is responsible for the following tasks regarding the implementation of the Code of Ethics:</w:t>
      </w:r>
    </w:p>
    <w:p w14:paraId="549F7249" w14:textId="77777777" w:rsidR="00F710D2" w:rsidRPr="007B1B23" w:rsidRDefault="00F710D2" w:rsidP="00F710D2">
      <w:pPr>
        <w:rPr>
          <w:rFonts w:ascii="Open Sans" w:eastAsiaTheme="minorHAnsi" w:hAnsi="Open Sans" w:cs="Open Sans"/>
          <w:sz w:val="22"/>
          <w:szCs w:val="22"/>
        </w:rPr>
      </w:pPr>
      <w:r w:rsidRPr="007B1B23">
        <w:rPr>
          <w:rFonts w:ascii="Open Sans" w:hAnsi="Open Sans"/>
          <w:sz w:val="22"/>
        </w:rPr>
        <w:t>• monitoring the application of the Code of Ethics by recipients, using compliance programmes, and receiving any reports provided by internal and external privileged stakeholders;</w:t>
      </w:r>
    </w:p>
    <w:p w14:paraId="03F04A2B" w14:textId="77777777" w:rsidR="00F710D2" w:rsidRPr="007B1B23" w:rsidRDefault="00F710D2" w:rsidP="00F710D2">
      <w:pPr>
        <w:rPr>
          <w:rFonts w:ascii="Open Sans" w:eastAsiaTheme="minorHAnsi" w:hAnsi="Open Sans" w:cs="Open Sans"/>
          <w:sz w:val="22"/>
          <w:szCs w:val="22"/>
        </w:rPr>
      </w:pPr>
      <w:r w:rsidRPr="007B1B23">
        <w:rPr>
          <w:rFonts w:ascii="Open Sans" w:hAnsi="Open Sans"/>
          <w:sz w:val="22"/>
        </w:rPr>
        <w:t>• periodically reporting to the Board of Directors on the results of the activity, pointing out any significant code violations;</w:t>
      </w:r>
    </w:p>
    <w:p w14:paraId="3459F976" w14:textId="77777777" w:rsidR="00F710D2" w:rsidRPr="007B1B23" w:rsidRDefault="00F710D2" w:rsidP="00F710D2">
      <w:pPr>
        <w:rPr>
          <w:rFonts w:ascii="Open Sans" w:eastAsiaTheme="minorHAnsi" w:hAnsi="Open Sans" w:cs="Open Sans"/>
          <w:sz w:val="22"/>
          <w:szCs w:val="22"/>
        </w:rPr>
      </w:pPr>
      <w:r w:rsidRPr="007B1B23">
        <w:rPr>
          <w:rFonts w:ascii="Open Sans" w:hAnsi="Open Sans"/>
          <w:sz w:val="22"/>
        </w:rPr>
        <w:t>• expressing opinions on the revision of the most relevant corporate policies and procedures to ensure their consistency with the Code of Ethics;</w:t>
      </w:r>
    </w:p>
    <w:p w14:paraId="7AC3F34A" w14:textId="77777777" w:rsidR="00F710D2" w:rsidRPr="007B1B23" w:rsidRDefault="00F710D2" w:rsidP="00F710D2">
      <w:pPr>
        <w:rPr>
          <w:rFonts w:ascii="Open Sans" w:eastAsiaTheme="minorHAnsi" w:hAnsi="Open Sans" w:cs="Open Sans"/>
          <w:sz w:val="22"/>
          <w:szCs w:val="22"/>
        </w:rPr>
      </w:pPr>
      <w:r w:rsidRPr="007B1B23">
        <w:rPr>
          <w:rFonts w:ascii="Open Sans" w:hAnsi="Open Sans"/>
          <w:sz w:val="22"/>
        </w:rPr>
        <w:t>• suggesting a periodic code review.</w:t>
      </w:r>
    </w:p>
    <w:p w14:paraId="2ED72A94" w14:textId="30F7BFD7" w:rsidR="00686BF2" w:rsidRPr="007B1B23" w:rsidRDefault="00686BF2" w:rsidP="00686BF2">
      <w:pPr>
        <w:rPr>
          <w:rFonts w:ascii="Open Sans" w:hAnsi="Open Sans" w:cs="Open Sans"/>
        </w:rPr>
      </w:pPr>
    </w:p>
    <w:p w14:paraId="05C3C36B" w14:textId="2F9BB980" w:rsidR="0044650D" w:rsidRPr="007B1B23" w:rsidRDefault="00D459DD" w:rsidP="0044650D">
      <w:pPr>
        <w:pStyle w:val="Titolo2"/>
        <w:rPr>
          <w:rFonts w:ascii="Open Sans" w:hAnsi="Open Sans" w:cs="Open Sans"/>
        </w:rPr>
      </w:pPr>
      <w:bookmarkStart w:id="38" w:name="_Toc82179869"/>
      <w:r w:rsidRPr="007B1B23">
        <w:rPr>
          <w:rFonts w:ascii="Open Sans" w:hAnsi="Open Sans"/>
        </w:rPr>
        <w:t>MANDATORY PROVISIONS</w:t>
      </w:r>
      <w:bookmarkEnd w:id="38"/>
    </w:p>
    <w:p w14:paraId="7C7CBE86" w14:textId="58A61926" w:rsidR="00D459DD" w:rsidRPr="007B1B23" w:rsidRDefault="00D459DD" w:rsidP="00D459DD">
      <w:pPr>
        <w:rPr>
          <w:lang w:eastAsia="en-US"/>
        </w:rPr>
      </w:pPr>
    </w:p>
    <w:p w14:paraId="4292B8F3" w14:textId="77777777" w:rsidR="009B3383" w:rsidRPr="007B1B23" w:rsidRDefault="009B3383" w:rsidP="009B3383">
      <w:pPr>
        <w:rPr>
          <w:rFonts w:ascii="Open Sans" w:eastAsiaTheme="minorHAnsi" w:hAnsi="Open Sans" w:cs="Open Sans"/>
          <w:sz w:val="22"/>
          <w:szCs w:val="22"/>
        </w:rPr>
      </w:pPr>
      <w:r w:rsidRPr="007B1B23">
        <w:rPr>
          <w:rFonts w:ascii="Open Sans" w:hAnsi="Open Sans"/>
          <w:sz w:val="22"/>
        </w:rPr>
        <w:t xml:space="preserve">Compliance with the provisions contained in the Code of Ethics is an essential part of the contractual obligations of each S2E Stakeholder. </w:t>
      </w:r>
    </w:p>
    <w:p w14:paraId="3A585098" w14:textId="77777777" w:rsidR="00D459DD" w:rsidRPr="007B1B23" w:rsidRDefault="00D459DD" w:rsidP="00D459DD">
      <w:pPr>
        <w:rPr>
          <w:lang w:eastAsia="en-US"/>
        </w:rPr>
      </w:pPr>
    </w:p>
    <w:p w14:paraId="78B52CA1" w14:textId="4264FB50" w:rsidR="009B3383" w:rsidRPr="007B1B23" w:rsidRDefault="009B3383" w:rsidP="009B3383">
      <w:pPr>
        <w:pStyle w:val="Titolo2"/>
        <w:rPr>
          <w:rFonts w:ascii="Open Sans" w:hAnsi="Open Sans" w:cs="Open Sans"/>
        </w:rPr>
      </w:pPr>
      <w:bookmarkStart w:id="39" w:name="_Toc82179870"/>
      <w:r w:rsidRPr="007B1B23">
        <w:rPr>
          <w:rFonts w:ascii="Open Sans" w:hAnsi="Open Sans"/>
        </w:rPr>
        <w:t>VIOLATIONS</w:t>
      </w:r>
      <w:bookmarkEnd w:id="39"/>
    </w:p>
    <w:p w14:paraId="597E0F21" w14:textId="77777777" w:rsidR="009B3383" w:rsidRPr="007B1B23" w:rsidRDefault="009B3383" w:rsidP="009B3383">
      <w:pPr>
        <w:rPr>
          <w:rFonts w:ascii="Open Sans" w:eastAsiaTheme="minorHAnsi" w:hAnsi="Open Sans" w:cs="Open Sans"/>
          <w:sz w:val="22"/>
          <w:szCs w:val="22"/>
          <w:lang w:eastAsia="en-US"/>
        </w:rPr>
      </w:pPr>
    </w:p>
    <w:p w14:paraId="54173B88" w14:textId="54368945" w:rsidR="009B3383" w:rsidRPr="007B1B23" w:rsidRDefault="009B3383" w:rsidP="009B3383">
      <w:pPr>
        <w:rPr>
          <w:rFonts w:ascii="Open Sans" w:eastAsiaTheme="minorHAnsi" w:hAnsi="Open Sans" w:cs="Open Sans"/>
          <w:sz w:val="22"/>
          <w:szCs w:val="22"/>
        </w:rPr>
      </w:pPr>
      <w:r w:rsidRPr="007B1B23">
        <w:rPr>
          <w:rFonts w:ascii="Open Sans" w:hAnsi="Open Sans"/>
          <w:sz w:val="22"/>
        </w:rPr>
        <w:t xml:space="preserve">Violation of the principles and rules referred to in this Code by Employees is a disciplinary offence. Accordingly, the relevant department will deal with it under the applicable National Collective Labour Agreements or the Disciplinary Code. </w:t>
      </w:r>
    </w:p>
    <w:p w14:paraId="1A53A261" w14:textId="77777777" w:rsidR="009B3383" w:rsidRPr="007B1B23" w:rsidRDefault="009B3383" w:rsidP="009B3383">
      <w:pPr>
        <w:rPr>
          <w:rFonts w:ascii="Open Sans" w:eastAsiaTheme="minorHAnsi" w:hAnsi="Open Sans" w:cs="Open Sans"/>
          <w:sz w:val="22"/>
          <w:szCs w:val="22"/>
          <w:lang w:eastAsia="en-US"/>
        </w:rPr>
      </w:pPr>
    </w:p>
    <w:p w14:paraId="15893224" w14:textId="77777777" w:rsidR="009B3383" w:rsidRPr="007B1B23" w:rsidRDefault="009B3383" w:rsidP="009B3383">
      <w:pPr>
        <w:rPr>
          <w:rFonts w:ascii="Open Sans" w:eastAsiaTheme="minorHAnsi" w:hAnsi="Open Sans" w:cs="Open Sans"/>
          <w:sz w:val="22"/>
          <w:szCs w:val="22"/>
        </w:rPr>
      </w:pPr>
      <w:r w:rsidRPr="007B1B23">
        <w:rPr>
          <w:rFonts w:ascii="Open Sans" w:hAnsi="Open Sans"/>
          <w:sz w:val="22"/>
        </w:rPr>
        <w:lastRenderedPageBreak/>
        <w:t>In case of violation by managers, the most suitable measures will be adopted, considering the fiduciary relationship with the Company and the provisions of the National Collective Agreement applicable to the Manager.</w:t>
      </w:r>
    </w:p>
    <w:p w14:paraId="4B554CD2" w14:textId="77777777" w:rsidR="009B3383" w:rsidRPr="007B1B23" w:rsidRDefault="009B3383" w:rsidP="009B3383">
      <w:pPr>
        <w:rPr>
          <w:rFonts w:ascii="Open Sans" w:eastAsiaTheme="minorHAnsi" w:hAnsi="Open Sans" w:cs="Open Sans"/>
          <w:sz w:val="22"/>
          <w:szCs w:val="22"/>
          <w:lang w:eastAsia="en-US"/>
        </w:rPr>
      </w:pPr>
    </w:p>
    <w:p w14:paraId="2270E18B" w14:textId="77777777" w:rsidR="009B3383" w:rsidRPr="007B1B23" w:rsidRDefault="009B3383" w:rsidP="009B3383">
      <w:pPr>
        <w:rPr>
          <w:rFonts w:ascii="Open Sans" w:eastAsiaTheme="minorHAnsi" w:hAnsi="Open Sans" w:cs="Open Sans"/>
          <w:sz w:val="22"/>
          <w:szCs w:val="22"/>
        </w:rPr>
      </w:pPr>
      <w:r w:rsidRPr="007B1B23">
        <w:rPr>
          <w:rFonts w:ascii="Open Sans" w:hAnsi="Open Sans"/>
          <w:sz w:val="22"/>
        </w:rPr>
        <w:t>Express termination clauses shall be included in contracts for professional collaboration and the supply of goods, services, consultancy, and work, for conduct contrary to this Code's principles.</w:t>
      </w:r>
    </w:p>
    <w:p w14:paraId="5F894F63" w14:textId="77777777" w:rsidR="009B3383" w:rsidRPr="007B1B23" w:rsidRDefault="009B3383" w:rsidP="009B3383">
      <w:pPr>
        <w:rPr>
          <w:rFonts w:ascii="Open Sans" w:hAnsi="Open Sans" w:cs="Open Sans"/>
        </w:rPr>
      </w:pPr>
    </w:p>
    <w:p w14:paraId="31B76427" w14:textId="77777777" w:rsidR="009B3383" w:rsidRPr="007B1B23" w:rsidRDefault="009B3383" w:rsidP="009B3383">
      <w:pPr>
        <w:pStyle w:val="Titolo2"/>
        <w:rPr>
          <w:rFonts w:ascii="Open Sans" w:hAnsi="Open Sans" w:cs="Open Sans"/>
        </w:rPr>
      </w:pPr>
      <w:bookmarkStart w:id="40" w:name="_Toc82179871"/>
      <w:r w:rsidRPr="007B1B23">
        <w:rPr>
          <w:rFonts w:ascii="Open Sans" w:hAnsi="Open Sans"/>
        </w:rPr>
        <w:t>COMMUNICATION AND TRAINING</w:t>
      </w:r>
      <w:bookmarkEnd w:id="40"/>
    </w:p>
    <w:p w14:paraId="638A082E" w14:textId="77777777" w:rsidR="009B3383" w:rsidRPr="007B1B23" w:rsidRDefault="009B3383" w:rsidP="009B3383">
      <w:pPr>
        <w:rPr>
          <w:lang w:eastAsia="en-US"/>
        </w:rPr>
      </w:pPr>
    </w:p>
    <w:p w14:paraId="4168A8A6" w14:textId="77777777" w:rsidR="009B3383" w:rsidRPr="007B1B23" w:rsidRDefault="009B3383" w:rsidP="009B3383">
      <w:pPr>
        <w:rPr>
          <w:rFonts w:ascii="Open Sans" w:eastAsiaTheme="minorHAnsi" w:hAnsi="Open Sans" w:cs="Open Sans"/>
          <w:sz w:val="22"/>
          <w:szCs w:val="22"/>
        </w:rPr>
      </w:pPr>
      <w:r w:rsidRPr="007B1B23">
        <w:rPr>
          <w:rFonts w:ascii="Open Sans" w:hAnsi="Open Sans"/>
          <w:sz w:val="22"/>
        </w:rPr>
        <w:t xml:space="preserve">This Code of Ethics is brought to the attention of all internal and external stakeholders through appropriate communication. </w:t>
      </w:r>
    </w:p>
    <w:p w14:paraId="671ABD45" w14:textId="5A967777" w:rsidR="009B3383" w:rsidRPr="007B1B23" w:rsidRDefault="009B3383" w:rsidP="009B3383">
      <w:pPr>
        <w:rPr>
          <w:rFonts w:ascii="Open Sans" w:eastAsiaTheme="minorHAnsi" w:hAnsi="Open Sans" w:cs="Open Sans"/>
          <w:sz w:val="22"/>
          <w:szCs w:val="22"/>
        </w:rPr>
      </w:pPr>
      <w:r w:rsidRPr="007B1B23">
        <w:rPr>
          <w:rFonts w:ascii="Open Sans" w:hAnsi="Open Sans"/>
          <w:sz w:val="22"/>
        </w:rPr>
        <w:t xml:space="preserve">To ensure that recipients understand the Code of Ethics, the "Compliance" and </w:t>
      </w:r>
      <w:r w:rsidR="0048391D">
        <w:rPr>
          <w:rFonts w:ascii="Open Sans" w:hAnsi="Open Sans"/>
          <w:sz w:val="22"/>
        </w:rPr>
        <w:t>“</w:t>
      </w:r>
      <w:r w:rsidR="001E09C2">
        <w:rPr>
          <w:rFonts w:ascii="Open Sans" w:hAnsi="Open Sans"/>
          <w:sz w:val="22"/>
        </w:rPr>
        <w:t>People</w:t>
      </w:r>
      <w:r w:rsidRPr="007B1B23">
        <w:rPr>
          <w:rFonts w:ascii="Open Sans" w:hAnsi="Open Sans"/>
          <w:sz w:val="22"/>
        </w:rPr>
        <w:t>" departments will prepare and implement an annual training plan to promote awareness of the principles contained in the Code of Ethics, based on the Supervisory Body’s guidelines and differentiated according to the recipients' role and responsibility.</w:t>
      </w:r>
    </w:p>
    <w:p w14:paraId="4BD28A0D" w14:textId="77777777" w:rsidR="00E26556" w:rsidRPr="007B1B23" w:rsidRDefault="00E26556" w:rsidP="00686BF2">
      <w:pPr>
        <w:rPr>
          <w:rFonts w:ascii="Open Sans" w:eastAsiaTheme="minorHAnsi" w:hAnsi="Open Sans" w:cs="Open Sans"/>
          <w:sz w:val="22"/>
          <w:szCs w:val="22"/>
          <w:lang w:eastAsia="en-US"/>
        </w:rPr>
      </w:pPr>
    </w:p>
    <w:p w14:paraId="02183C6C" w14:textId="77777777" w:rsidR="00E22952" w:rsidRPr="007B1B23" w:rsidRDefault="00E22952" w:rsidP="00686BF2">
      <w:pPr>
        <w:rPr>
          <w:rFonts w:ascii="Open Sans" w:hAnsi="Open Sans" w:cs="Open Sans"/>
        </w:rPr>
      </w:pPr>
    </w:p>
    <w:sectPr w:rsidR="00E22952" w:rsidRPr="007B1B23" w:rsidSect="004552C1">
      <w:headerReference w:type="default" r:id="rId11"/>
      <w:footerReference w:type="default" r:id="rId12"/>
      <w:pgSz w:w="11906" w:h="16838"/>
      <w:pgMar w:top="2078" w:right="1134" w:bottom="742" w:left="1134" w:header="6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5341" w14:textId="77777777" w:rsidR="00B02CF4" w:rsidRDefault="00B02CF4" w:rsidP="006442F6">
      <w:r>
        <w:separator/>
      </w:r>
    </w:p>
  </w:endnote>
  <w:endnote w:type="continuationSeparator" w:id="0">
    <w:p w14:paraId="004E3ADA" w14:textId="77777777" w:rsidR="00B02CF4" w:rsidRDefault="00B02CF4" w:rsidP="0064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Open Sans">
    <w:altName w:val="Open Sans"/>
    <w:panose1 w:val="020B0606030504020204"/>
    <w:charset w:val="00"/>
    <w:family w:val="swiss"/>
    <w:pitch w:val="variable"/>
    <w:sig w:usb0="E00002EF" w:usb1="4000205B" w:usb2="00000028"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20B0604020202020204"/>
    <w:charset w:val="00"/>
    <w:family w:val="roman"/>
    <w:pitch w:val="variable"/>
  </w:font>
  <w:font w:name="Cambria">
    <w:altName w:val="Cambria"/>
    <w:panose1 w:val="02040503050406030204"/>
    <w:charset w:val="00"/>
    <w:family w:val="roman"/>
    <w:pitch w:val="variable"/>
    <w:sig w:usb0="E00006FF" w:usb1="420024FF" w:usb2="02000000" w:usb3="00000000" w:csb0="0000019F" w:csb1="00000000"/>
  </w:font>
  <w:font w:name="Open Sans Light">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7DF0" w14:textId="77777777" w:rsidR="00654CC6" w:rsidRDefault="00654CC6" w:rsidP="00DB05B0">
    <w:pPr>
      <w:pStyle w:val="Pidipagina"/>
      <w:jc w:val="right"/>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rPr>
      <w:t>2</w:t>
    </w:r>
    <w:r>
      <w:rPr>
        <w:color w:val="5B9BD5" w:themeColor="accent1"/>
      </w:rPr>
      <w:fldChar w:fldCharType="end"/>
    </w:r>
  </w:p>
  <w:p w14:paraId="04050175" w14:textId="77777777" w:rsidR="00654CC6" w:rsidRDefault="00654CC6">
    <w:pPr>
      <w:pStyle w:val="Pidipagina"/>
    </w:pPr>
  </w:p>
  <w:p w14:paraId="661CAE5A" w14:textId="77777777" w:rsidR="00654CC6" w:rsidRDefault="00654CC6"/>
  <w:p w14:paraId="7D5CA0A6" w14:textId="77777777" w:rsidR="00654CC6" w:rsidRDefault="00654C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B548" w14:textId="77777777" w:rsidR="00B02CF4" w:rsidRDefault="00B02CF4" w:rsidP="006442F6">
      <w:r>
        <w:separator/>
      </w:r>
    </w:p>
  </w:footnote>
  <w:footnote w:type="continuationSeparator" w:id="0">
    <w:p w14:paraId="7B28EC57" w14:textId="77777777" w:rsidR="00B02CF4" w:rsidRDefault="00B02CF4" w:rsidP="0064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F3FB" w14:textId="298B275F" w:rsidR="00654CC6" w:rsidRDefault="00654CC6">
    <w:pPr>
      <w:pStyle w:val="Intestazione"/>
    </w:pPr>
    <w:r>
      <w:rPr>
        <w:noProof/>
      </w:rPr>
      <w:drawing>
        <wp:inline distT="0" distB="0" distL="0" distR="0" wp14:anchorId="5A722374" wp14:editId="2C7F0C68">
          <wp:extent cx="1542197" cy="539769"/>
          <wp:effectExtent l="0" t="0" r="1270" b="0"/>
          <wp:docPr id="1916879145" name="Immagine 32" descr="Immagine che contiene orologio,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79145" name="Immagine 32" descr="Immagine che contiene orologio, disegnand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542197" cy="539769"/>
                  </a:xfrm>
                  <a:prstGeom prst="rect">
                    <a:avLst/>
                  </a:prstGeom>
                </pic:spPr>
              </pic:pic>
            </a:graphicData>
          </a:graphic>
        </wp:inline>
      </w:drawing>
    </w:r>
  </w:p>
  <w:p w14:paraId="7007B6FD" w14:textId="7D7B910C" w:rsidR="00654CC6" w:rsidRDefault="00654CC6">
    <w:pPr>
      <w:pStyle w:val="Intestazione"/>
    </w:pPr>
  </w:p>
  <w:p w14:paraId="232AD598" w14:textId="77777777" w:rsidR="00654CC6" w:rsidRDefault="00654CC6"/>
  <w:p w14:paraId="17B8EB3B" w14:textId="77777777" w:rsidR="00654CC6" w:rsidRDefault="00654C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5143C"/>
    <w:multiLevelType w:val="hybridMultilevel"/>
    <w:tmpl w:val="F3E2B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BF3925"/>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526F4365"/>
    <w:multiLevelType w:val="multilevel"/>
    <w:tmpl w:val="975E684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A85598"/>
    <w:multiLevelType w:val="hybridMultilevel"/>
    <w:tmpl w:val="D0FCE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901C5"/>
    <w:multiLevelType w:val="hybridMultilevel"/>
    <w:tmpl w:val="CF9E88BC"/>
    <w:lvl w:ilvl="0" w:tplc="04100001">
      <w:start w:val="1"/>
      <w:numFmt w:val="bullet"/>
      <w:lvlText w:val=""/>
      <w:lvlJc w:val="left"/>
      <w:pPr>
        <w:ind w:left="720" w:hanging="360"/>
      </w:pPr>
      <w:rPr>
        <w:rFonts w:ascii="Symbol" w:hAnsi="Symbol" w:hint="default"/>
      </w:rPr>
    </w:lvl>
    <w:lvl w:ilvl="1" w:tplc="3022EA3C">
      <w:start w:val="1"/>
      <w:numFmt w:val="bullet"/>
      <w:lvlText w:val="•"/>
      <w:lvlJc w:val="left"/>
      <w:pPr>
        <w:ind w:left="1780" w:hanging="700"/>
      </w:pPr>
      <w:rPr>
        <w:rFonts w:ascii="Open Sans" w:eastAsiaTheme="minorHAnsi" w:hAnsi="Open Sans" w:cs="Open San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E43BA0"/>
    <w:multiLevelType w:val="hybridMultilevel"/>
    <w:tmpl w:val="52867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7827335">
    <w:abstractNumId w:val="1"/>
  </w:num>
  <w:num w:numId="2" w16cid:durableId="407963818">
    <w:abstractNumId w:val="3"/>
  </w:num>
  <w:num w:numId="3" w16cid:durableId="1346983175">
    <w:abstractNumId w:val="0"/>
  </w:num>
  <w:num w:numId="4" w16cid:durableId="1205292218">
    <w:abstractNumId w:val="5"/>
  </w:num>
  <w:num w:numId="5" w16cid:durableId="1983995877">
    <w:abstractNumId w:val="4"/>
  </w:num>
  <w:num w:numId="6" w16cid:durableId="194552828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8B"/>
    <w:rsid w:val="0000714E"/>
    <w:rsid w:val="00007442"/>
    <w:rsid w:val="00011087"/>
    <w:rsid w:val="000111E5"/>
    <w:rsid w:val="0001625C"/>
    <w:rsid w:val="00021996"/>
    <w:rsid w:val="000224DD"/>
    <w:rsid w:val="000241A3"/>
    <w:rsid w:val="000262BA"/>
    <w:rsid w:val="00027C70"/>
    <w:rsid w:val="0003177B"/>
    <w:rsid w:val="00032A89"/>
    <w:rsid w:val="00035C22"/>
    <w:rsid w:val="00036675"/>
    <w:rsid w:val="00036B24"/>
    <w:rsid w:val="00036BFE"/>
    <w:rsid w:val="00036D9F"/>
    <w:rsid w:val="00044CA5"/>
    <w:rsid w:val="00047ED0"/>
    <w:rsid w:val="00052F6F"/>
    <w:rsid w:val="000532FB"/>
    <w:rsid w:val="00057040"/>
    <w:rsid w:val="000712A8"/>
    <w:rsid w:val="00077EC8"/>
    <w:rsid w:val="00086E03"/>
    <w:rsid w:val="00087115"/>
    <w:rsid w:val="00091690"/>
    <w:rsid w:val="00095E53"/>
    <w:rsid w:val="00097802"/>
    <w:rsid w:val="000A1E8A"/>
    <w:rsid w:val="000B2F59"/>
    <w:rsid w:val="000B43E1"/>
    <w:rsid w:val="000B45DF"/>
    <w:rsid w:val="000B54C6"/>
    <w:rsid w:val="000C5AD0"/>
    <w:rsid w:val="000C6761"/>
    <w:rsid w:val="000C6ABF"/>
    <w:rsid w:val="000D1371"/>
    <w:rsid w:val="000D204B"/>
    <w:rsid w:val="000D68F2"/>
    <w:rsid w:val="000E118F"/>
    <w:rsid w:val="000F5FCF"/>
    <w:rsid w:val="00101B8D"/>
    <w:rsid w:val="00104A20"/>
    <w:rsid w:val="0011228E"/>
    <w:rsid w:val="00117340"/>
    <w:rsid w:val="00121BC7"/>
    <w:rsid w:val="0013159F"/>
    <w:rsid w:val="00135B28"/>
    <w:rsid w:val="0013713C"/>
    <w:rsid w:val="00137E13"/>
    <w:rsid w:val="00141D4A"/>
    <w:rsid w:val="00152255"/>
    <w:rsid w:val="0016218E"/>
    <w:rsid w:val="00162B54"/>
    <w:rsid w:val="00165C80"/>
    <w:rsid w:val="001700BC"/>
    <w:rsid w:val="00174B00"/>
    <w:rsid w:val="00175226"/>
    <w:rsid w:val="0019211C"/>
    <w:rsid w:val="001950FF"/>
    <w:rsid w:val="001A4E9F"/>
    <w:rsid w:val="001C228C"/>
    <w:rsid w:val="001C2636"/>
    <w:rsid w:val="001C2FF1"/>
    <w:rsid w:val="001C422F"/>
    <w:rsid w:val="001C545F"/>
    <w:rsid w:val="001E09C2"/>
    <w:rsid w:val="001E1837"/>
    <w:rsid w:val="001E2E46"/>
    <w:rsid w:val="001E5BE3"/>
    <w:rsid w:val="001E5F31"/>
    <w:rsid w:val="001E7BD7"/>
    <w:rsid w:val="002003BB"/>
    <w:rsid w:val="00204491"/>
    <w:rsid w:val="00204CFA"/>
    <w:rsid w:val="002121B3"/>
    <w:rsid w:val="0021515E"/>
    <w:rsid w:val="002210C8"/>
    <w:rsid w:val="00221B8C"/>
    <w:rsid w:val="002241E3"/>
    <w:rsid w:val="00225CF0"/>
    <w:rsid w:val="0023337D"/>
    <w:rsid w:val="00233CD4"/>
    <w:rsid w:val="00247FA1"/>
    <w:rsid w:val="00250FF5"/>
    <w:rsid w:val="0025442E"/>
    <w:rsid w:val="002547F1"/>
    <w:rsid w:val="00265362"/>
    <w:rsid w:val="00270AFD"/>
    <w:rsid w:val="00274C5A"/>
    <w:rsid w:val="00276BEB"/>
    <w:rsid w:val="00280C4F"/>
    <w:rsid w:val="002835FF"/>
    <w:rsid w:val="0028588C"/>
    <w:rsid w:val="0029664D"/>
    <w:rsid w:val="00296982"/>
    <w:rsid w:val="002A0A51"/>
    <w:rsid w:val="002A3795"/>
    <w:rsid w:val="002A681B"/>
    <w:rsid w:val="002A766D"/>
    <w:rsid w:val="002A7EFC"/>
    <w:rsid w:val="002B2CB1"/>
    <w:rsid w:val="002C2681"/>
    <w:rsid w:val="002C7403"/>
    <w:rsid w:val="002D4FA3"/>
    <w:rsid w:val="002D5EDC"/>
    <w:rsid w:val="002E6A22"/>
    <w:rsid w:val="002E6E03"/>
    <w:rsid w:val="002E7841"/>
    <w:rsid w:val="002E7AF6"/>
    <w:rsid w:val="002F0840"/>
    <w:rsid w:val="00304F3A"/>
    <w:rsid w:val="00305113"/>
    <w:rsid w:val="00305E96"/>
    <w:rsid w:val="00306C77"/>
    <w:rsid w:val="0030725B"/>
    <w:rsid w:val="0031046B"/>
    <w:rsid w:val="003107AD"/>
    <w:rsid w:val="003158CA"/>
    <w:rsid w:val="00324890"/>
    <w:rsid w:val="00330D49"/>
    <w:rsid w:val="0033240D"/>
    <w:rsid w:val="003406F9"/>
    <w:rsid w:val="00345A70"/>
    <w:rsid w:val="0034692D"/>
    <w:rsid w:val="00346DCA"/>
    <w:rsid w:val="00362B02"/>
    <w:rsid w:val="003666E4"/>
    <w:rsid w:val="00373EE2"/>
    <w:rsid w:val="003747F0"/>
    <w:rsid w:val="00387162"/>
    <w:rsid w:val="00387810"/>
    <w:rsid w:val="00390D19"/>
    <w:rsid w:val="0039278F"/>
    <w:rsid w:val="003A5DD7"/>
    <w:rsid w:val="003B3D8C"/>
    <w:rsid w:val="003B3EA5"/>
    <w:rsid w:val="003B43F3"/>
    <w:rsid w:val="003C28B8"/>
    <w:rsid w:val="003D1054"/>
    <w:rsid w:val="003D3E90"/>
    <w:rsid w:val="003E69D6"/>
    <w:rsid w:val="003F0E32"/>
    <w:rsid w:val="003F0E5E"/>
    <w:rsid w:val="003F4F1B"/>
    <w:rsid w:val="003F56D3"/>
    <w:rsid w:val="00405B2F"/>
    <w:rsid w:val="00417553"/>
    <w:rsid w:val="00426E79"/>
    <w:rsid w:val="00427AB7"/>
    <w:rsid w:val="00427CF6"/>
    <w:rsid w:val="00432696"/>
    <w:rsid w:val="004333F3"/>
    <w:rsid w:val="004379F0"/>
    <w:rsid w:val="004405BE"/>
    <w:rsid w:val="004421A9"/>
    <w:rsid w:val="00442E0B"/>
    <w:rsid w:val="00444AB8"/>
    <w:rsid w:val="00446495"/>
    <w:rsid w:val="0044650D"/>
    <w:rsid w:val="00447FDB"/>
    <w:rsid w:val="00453B48"/>
    <w:rsid w:val="004552C1"/>
    <w:rsid w:val="004556E7"/>
    <w:rsid w:val="00457F82"/>
    <w:rsid w:val="00462126"/>
    <w:rsid w:val="00462BB8"/>
    <w:rsid w:val="004663B1"/>
    <w:rsid w:val="00471B18"/>
    <w:rsid w:val="00471FB0"/>
    <w:rsid w:val="00473446"/>
    <w:rsid w:val="0048391D"/>
    <w:rsid w:val="0048712C"/>
    <w:rsid w:val="004871CB"/>
    <w:rsid w:val="004875C1"/>
    <w:rsid w:val="004909EF"/>
    <w:rsid w:val="00491ED0"/>
    <w:rsid w:val="00493607"/>
    <w:rsid w:val="004954C2"/>
    <w:rsid w:val="00495D55"/>
    <w:rsid w:val="004A1911"/>
    <w:rsid w:val="004A4DD3"/>
    <w:rsid w:val="004A5B51"/>
    <w:rsid w:val="004C41F7"/>
    <w:rsid w:val="004C4A7B"/>
    <w:rsid w:val="004F04C7"/>
    <w:rsid w:val="004F45D7"/>
    <w:rsid w:val="004F4DCB"/>
    <w:rsid w:val="004F6469"/>
    <w:rsid w:val="00502FDF"/>
    <w:rsid w:val="00506AC2"/>
    <w:rsid w:val="005074DD"/>
    <w:rsid w:val="00511310"/>
    <w:rsid w:val="00517FD9"/>
    <w:rsid w:val="00521095"/>
    <w:rsid w:val="00521BF1"/>
    <w:rsid w:val="00521FD6"/>
    <w:rsid w:val="00523F82"/>
    <w:rsid w:val="00525262"/>
    <w:rsid w:val="00530AB5"/>
    <w:rsid w:val="0053275B"/>
    <w:rsid w:val="00541F1F"/>
    <w:rsid w:val="00546982"/>
    <w:rsid w:val="00547C29"/>
    <w:rsid w:val="005522C2"/>
    <w:rsid w:val="00554750"/>
    <w:rsid w:val="00557F7F"/>
    <w:rsid w:val="0056449E"/>
    <w:rsid w:val="00584EFE"/>
    <w:rsid w:val="0058580D"/>
    <w:rsid w:val="005A7951"/>
    <w:rsid w:val="005B253A"/>
    <w:rsid w:val="005B3B9B"/>
    <w:rsid w:val="005B3F1C"/>
    <w:rsid w:val="005D0933"/>
    <w:rsid w:val="005F7B40"/>
    <w:rsid w:val="0060654D"/>
    <w:rsid w:val="00606910"/>
    <w:rsid w:val="0061444D"/>
    <w:rsid w:val="00621E9B"/>
    <w:rsid w:val="00623690"/>
    <w:rsid w:val="006238D6"/>
    <w:rsid w:val="00630950"/>
    <w:rsid w:val="00635C82"/>
    <w:rsid w:val="006377A4"/>
    <w:rsid w:val="006418FB"/>
    <w:rsid w:val="006442F6"/>
    <w:rsid w:val="00645A22"/>
    <w:rsid w:val="006524F0"/>
    <w:rsid w:val="00654CC6"/>
    <w:rsid w:val="00654EBA"/>
    <w:rsid w:val="00673557"/>
    <w:rsid w:val="00680790"/>
    <w:rsid w:val="00680DBC"/>
    <w:rsid w:val="00682448"/>
    <w:rsid w:val="00686BF2"/>
    <w:rsid w:val="006871E2"/>
    <w:rsid w:val="00690498"/>
    <w:rsid w:val="006A47DC"/>
    <w:rsid w:val="006A796C"/>
    <w:rsid w:val="006B65A4"/>
    <w:rsid w:val="006C745F"/>
    <w:rsid w:val="006D00A8"/>
    <w:rsid w:val="006D327F"/>
    <w:rsid w:val="006D3ED6"/>
    <w:rsid w:val="006D5BF2"/>
    <w:rsid w:val="006E40B1"/>
    <w:rsid w:val="006E410D"/>
    <w:rsid w:val="006F2773"/>
    <w:rsid w:val="006F3598"/>
    <w:rsid w:val="00701596"/>
    <w:rsid w:val="00701D50"/>
    <w:rsid w:val="007041B2"/>
    <w:rsid w:val="007240C5"/>
    <w:rsid w:val="00725351"/>
    <w:rsid w:val="007310A4"/>
    <w:rsid w:val="0073167B"/>
    <w:rsid w:val="007317B1"/>
    <w:rsid w:val="00734FB4"/>
    <w:rsid w:val="00737933"/>
    <w:rsid w:val="00740977"/>
    <w:rsid w:val="007439CF"/>
    <w:rsid w:val="007478F2"/>
    <w:rsid w:val="00756D5E"/>
    <w:rsid w:val="007667A0"/>
    <w:rsid w:val="00770F8B"/>
    <w:rsid w:val="00780CFF"/>
    <w:rsid w:val="00782DD0"/>
    <w:rsid w:val="00782DD4"/>
    <w:rsid w:val="00783263"/>
    <w:rsid w:val="007947FB"/>
    <w:rsid w:val="007A34A7"/>
    <w:rsid w:val="007A5034"/>
    <w:rsid w:val="007B0501"/>
    <w:rsid w:val="007B1B23"/>
    <w:rsid w:val="007B238C"/>
    <w:rsid w:val="007B6623"/>
    <w:rsid w:val="007C0DE6"/>
    <w:rsid w:val="007C19D8"/>
    <w:rsid w:val="007D0106"/>
    <w:rsid w:val="007D7D35"/>
    <w:rsid w:val="007E614F"/>
    <w:rsid w:val="007F0C0C"/>
    <w:rsid w:val="007F233D"/>
    <w:rsid w:val="007F261B"/>
    <w:rsid w:val="007F3716"/>
    <w:rsid w:val="007F3E2D"/>
    <w:rsid w:val="00800B4A"/>
    <w:rsid w:val="008022AA"/>
    <w:rsid w:val="008042E2"/>
    <w:rsid w:val="00813FFB"/>
    <w:rsid w:val="00817004"/>
    <w:rsid w:val="0082040D"/>
    <w:rsid w:val="00821E6F"/>
    <w:rsid w:val="0082312E"/>
    <w:rsid w:val="00830E7B"/>
    <w:rsid w:val="00841540"/>
    <w:rsid w:val="00844524"/>
    <w:rsid w:val="00844DF5"/>
    <w:rsid w:val="008454D5"/>
    <w:rsid w:val="0084611E"/>
    <w:rsid w:val="00856970"/>
    <w:rsid w:val="00857A0D"/>
    <w:rsid w:val="008775A5"/>
    <w:rsid w:val="008837D1"/>
    <w:rsid w:val="008A2D3A"/>
    <w:rsid w:val="008B15FD"/>
    <w:rsid w:val="008B3A54"/>
    <w:rsid w:val="008B4E4B"/>
    <w:rsid w:val="008B5F37"/>
    <w:rsid w:val="008B6575"/>
    <w:rsid w:val="008C0CD5"/>
    <w:rsid w:val="008D2CD6"/>
    <w:rsid w:val="008D643F"/>
    <w:rsid w:val="008E15FA"/>
    <w:rsid w:val="008F1A74"/>
    <w:rsid w:val="008F42CE"/>
    <w:rsid w:val="008F7FEA"/>
    <w:rsid w:val="00900887"/>
    <w:rsid w:val="00903938"/>
    <w:rsid w:val="009076B4"/>
    <w:rsid w:val="00920E3A"/>
    <w:rsid w:val="009323A0"/>
    <w:rsid w:val="0094151C"/>
    <w:rsid w:val="00942973"/>
    <w:rsid w:val="00946028"/>
    <w:rsid w:val="0096037D"/>
    <w:rsid w:val="009729A8"/>
    <w:rsid w:val="00974338"/>
    <w:rsid w:val="00980FCD"/>
    <w:rsid w:val="009843F9"/>
    <w:rsid w:val="00985042"/>
    <w:rsid w:val="00985C20"/>
    <w:rsid w:val="009936E4"/>
    <w:rsid w:val="00995032"/>
    <w:rsid w:val="009A0F8B"/>
    <w:rsid w:val="009A39CC"/>
    <w:rsid w:val="009B1B20"/>
    <w:rsid w:val="009B3383"/>
    <w:rsid w:val="009B3F7A"/>
    <w:rsid w:val="009B458A"/>
    <w:rsid w:val="009B6AA1"/>
    <w:rsid w:val="009C6091"/>
    <w:rsid w:val="009C73E0"/>
    <w:rsid w:val="009D0E91"/>
    <w:rsid w:val="009E12A2"/>
    <w:rsid w:val="009E51FA"/>
    <w:rsid w:val="009E708D"/>
    <w:rsid w:val="009E71CD"/>
    <w:rsid w:val="00A12E63"/>
    <w:rsid w:val="00A15F68"/>
    <w:rsid w:val="00A170E9"/>
    <w:rsid w:val="00A17606"/>
    <w:rsid w:val="00A21A10"/>
    <w:rsid w:val="00A21CCB"/>
    <w:rsid w:val="00A2286A"/>
    <w:rsid w:val="00A23595"/>
    <w:rsid w:val="00A27B37"/>
    <w:rsid w:val="00A321DC"/>
    <w:rsid w:val="00A42DE6"/>
    <w:rsid w:val="00A577B9"/>
    <w:rsid w:val="00A60BB7"/>
    <w:rsid w:val="00A675B6"/>
    <w:rsid w:val="00A71DBC"/>
    <w:rsid w:val="00A7253F"/>
    <w:rsid w:val="00A75DBB"/>
    <w:rsid w:val="00A77752"/>
    <w:rsid w:val="00A81E72"/>
    <w:rsid w:val="00A91231"/>
    <w:rsid w:val="00A954C5"/>
    <w:rsid w:val="00A97AA9"/>
    <w:rsid w:val="00AA03F5"/>
    <w:rsid w:val="00AA41A5"/>
    <w:rsid w:val="00AC22BB"/>
    <w:rsid w:val="00AD11B5"/>
    <w:rsid w:val="00AD2B87"/>
    <w:rsid w:val="00AD389C"/>
    <w:rsid w:val="00AD5FE4"/>
    <w:rsid w:val="00AE0D2C"/>
    <w:rsid w:val="00AF1484"/>
    <w:rsid w:val="00AF286A"/>
    <w:rsid w:val="00B02CF4"/>
    <w:rsid w:val="00B10FBD"/>
    <w:rsid w:val="00B11155"/>
    <w:rsid w:val="00B23FAA"/>
    <w:rsid w:val="00B2449F"/>
    <w:rsid w:val="00B24D83"/>
    <w:rsid w:val="00B31FF9"/>
    <w:rsid w:val="00B45223"/>
    <w:rsid w:val="00B52438"/>
    <w:rsid w:val="00B53AB7"/>
    <w:rsid w:val="00B547F4"/>
    <w:rsid w:val="00B64AF3"/>
    <w:rsid w:val="00B7170C"/>
    <w:rsid w:val="00B76897"/>
    <w:rsid w:val="00B77A0E"/>
    <w:rsid w:val="00B800DD"/>
    <w:rsid w:val="00B8188A"/>
    <w:rsid w:val="00B81C1D"/>
    <w:rsid w:val="00B81D39"/>
    <w:rsid w:val="00B87934"/>
    <w:rsid w:val="00B90DAA"/>
    <w:rsid w:val="00BA2E38"/>
    <w:rsid w:val="00BA47E1"/>
    <w:rsid w:val="00BB193B"/>
    <w:rsid w:val="00BB6F67"/>
    <w:rsid w:val="00BC1E35"/>
    <w:rsid w:val="00BC301F"/>
    <w:rsid w:val="00BC4D54"/>
    <w:rsid w:val="00BC53D2"/>
    <w:rsid w:val="00BE582D"/>
    <w:rsid w:val="00BE594C"/>
    <w:rsid w:val="00BF160C"/>
    <w:rsid w:val="00C011D5"/>
    <w:rsid w:val="00C10049"/>
    <w:rsid w:val="00C11D95"/>
    <w:rsid w:val="00C12A1F"/>
    <w:rsid w:val="00C20610"/>
    <w:rsid w:val="00C23850"/>
    <w:rsid w:val="00C24A7B"/>
    <w:rsid w:val="00C30F9E"/>
    <w:rsid w:val="00C356D0"/>
    <w:rsid w:val="00C44D5F"/>
    <w:rsid w:val="00C453DA"/>
    <w:rsid w:val="00C4607E"/>
    <w:rsid w:val="00C54747"/>
    <w:rsid w:val="00C75DAE"/>
    <w:rsid w:val="00C82280"/>
    <w:rsid w:val="00C840FF"/>
    <w:rsid w:val="00C84DD7"/>
    <w:rsid w:val="00C9652D"/>
    <w:rsid w:val="00CA4219"/>
    <w:rsid w:val="00CB1A4A"/>
    <w:rsid w:val="00CB489D"/>
    <w:rsid w:val="00CB4E10"/>
    <w:rsid w:val="00CB610B"/>
    <w:rsid w:val="00CC2334"/>
    <w:rsid w:val="00CC67F3"/>
    <w:rsid w:val="00CD6B65"/>
    <w:rsid w:val="00CE27B5"/>
    <w:rsid w:val="00D00B12"/>
    <w:rsid w:val="00D0169A"/>
    <w:rsid w:val="00D02D11"/>
    <w:rsid w:val="00D05F79"/>
    <w:rsid w:val="00D07ED7"/>
    <w:rsid w:val="00D13016"/>
    <w:rsid w:val="00D14A76"/>
    <w:rsid w:val="00D1717F"/>
    <w:rsid w:val="00D2339C"/>
    <w:rsid w:val="00D3695F"/>
    <w:rsid w:val="00D43CE4"/>
    <w:rsid w:val="00D43F2B"/>
    <w:rsid w:val="00D459DD"/>
    <w:rsid w:val="00D522A2"/>
    <w:rsid w:val="00D5451E"/>
    <w:rsid w:val="00D63321"/>
    <w:rsid w:val="00D63D52"/>
    <w:rsid w:val="00D74A3A"/>
    <w:rsid w:val="00D80953"/>
    <w:rsid w:val="00D83193"/>
    <w:rsid w:val="00D84DF1"/>
    <w:rsid w:val="00D865AD"/>
    <w:rsid w:val="00D943D3"/>
    <w:rsid w:val="00D966BC"/>
    <w:rsid w:val="00D9730E"/>
    <w:rsid w:val="00DA3C0F"/>
    <w:rsid w:val="00DA4880"/>
    <w:rsid w:val="00DA4AC3"/>
    <w:rsid w:val="00DB05B0"/>
    <w:rsid w:val="00DB5769"/>
    <w:rsid w:val="00DB6002"/>
    <w:rsid w:val="00DD31DD"/>
    <w:rsid w:val="00DD4846"/>
    <w:rsid w:val="00DD7AC2"/>
    <w:rsid w:val="00DE1B45"/>
    <w:rsid w:val="00DE1FC0"/>
    <w:rsid w:val="00DF19BC"/>
    <w:rsid w:val="00DF32B8"/>
    <w:rsid w:val="00E0125E"/>
    <w:rsid w:val="00E01EB7"/>
    <w:rsid w:val="00E10A21"/>
    <w:rsid w:val="00E10A85"/>
    <w:rsid w:val="00E1217A"/>
    <w:rsid w:val="00E1616B"/>
    <w:rsid w:val="00E167AC"/>
    <w:rsid w:val="00E169CC"/>
    <w:rsid w:val="00E20865"/>
    <w:rsid w:val="00E21002"/>
    <w:rsid w:val="00E22952"/>
    <w:rsid w:val="00E25121"/>
    <w:rsid w:val="00E26556"/>
    <w:rsid w:val="00E26A31"/>
    <w:rsid w:val="00E330F6"/>
    <w:rsid w:val="00E33498"/>
    <w:rsid w:val="00E347CB"/>
    <w:rsid w:val="00E63CB8"/>
    <w:rsid w:val="00E65A7E"/>
    <w:rsid w:val="00E7505C"/>
    <w:rsid w:val="00E76552"/>
    <w:rsid w:val="00E81070"/>
    <w:rsid w:val="00E830C4"/>
    <w:rsid w:val="00E940D3"/>
    <w:rsid w:val="00E95A9B"/>
    <w:rsid w:val="00EA0698"/>
    <w:rsid w:val="00EA506C"/>
    <w:rsid w:val="00EB1796"/>
    <w:rsid w:val="00ED2334"/>
    <w:rsid w:val="00ED4009"/>
    <w:rsid w:val="00EF2A64"/>
    <w:rsid w:val="00F01E81"/>
    <w:rsid w:val="00F05210"/>
    <w:rsid w:val="00F05609"/>
    <w:rsid w:val="00F069A8"/>
    <w:rsid w:val="00F11000"/>
    <w:rsid w:val="00F278F9"/>
    <w:rsid w:val="00F30A9C"/>
    <w:rsid w:val="00F3185A"/>
    <w:rsid w:val="00F31E4E"/>
    <w:rsid w:val="00F3520E"/>
    <w:rsid w:val="00F41DEF"/>
    <w:rsid w:val="00F42A99"/>
    <w:rsid w:val="00F479FD"/>
    <w:rsid w:val="00F63D2C"/>
    <w:rsid w:val="00F710D2"/>
    <w:rsid w:val="00F721D0"/>
    <w:rsid w:val="00F72B60"/>
    <w:rsid w:val="00F74553"/>
    <w:rsid w:val="00F74658"/>
    <w:rsid w:val="00F747BC"/>
    <w:rsid w:val="00F74E8F"/>
    <w:rsid w:val="00F75861"/>
    <w:rsid w:val="00F82BFD"/>
    <w:rsid w:val="00F8509D"/>
    <w:rsid w:val="00F86922"/>
    <w:rsid w:val="00F917F8"/>
    <w:rsid w:val="00F92D59"/>
    <w:rsid w:val="00FA644D"/>
    <w:rsid w:val="00FB0E16"/>
    <w:rsid w:val="00FB48BC"/>
    <w:rsid w:val="00FC58FC"/>
    <w:rsid w:val="00FD114E"/>
    <w:rsid w:val="00FD4961"/>
    <w:rsid w:val="00FF0B72"/>
    <w:rsid w:val="00FF6F58"/>
    <w:rsid w:val="06985DED"/>
    <w:rsid w:val="1682A88D"/>
    <w:rsid w:val="1CA57689"/>
    <w:rsid w:val="1DA65672"/>
    <w:rsid w:val="322213A1"/>
    <w:rsid w:val="502ED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0C04"/>
  <w15:chartTrackingRefBased/>
  <w15:docId w15:val="{00E5D7A2-30E2-49A4-9029-21416DB8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393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442F6"/>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itolo2">
    <w:name w:val="heading 2"/>
    <w:basedOn w:val="Normale"/>
    <w:next w:val="Normale"/>
    <w:link w:val="Titolo2Carattere"/>
    <w:uiPriority w:val="9"/>
    <w:unhideWhenUsed/>
    <w:qFormat/>
    <w:rsid w:val="006442F6"/>
    <w:pPr>
      <w:keepNext/>
      <w:keepLines/>
      <w:numPr>
        <w:ilvl w:val="1"/>
        <w:numId w:val="1"/>
      </w:numPr>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itolo3">
    <w:name w:val="heading 3"/>
    <w:basedOn w:val="Normale"/>
    <w:next w:val="Normale"/>
    <w:link w:val="Titolo3Carattere"/>
    <w:uiPriority w:val="9"/>
    <w:unhideWhenUsed/>
    <w:qFormat/>
    <w:rsid w:val="00946028"/>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946028"/>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946028"/>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94602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94602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9460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460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0F8B"/>
    <w:rPr>
      <w:color w:val="0000FF"/>
      <w:u w:val="single"/>
    </w:rPr>
  </w:style>
  <w:style w:type="character" w:customStyle="1" w:styleId="Titolo1Carattere">
    <w:name w:val="Titolo 1 Carattere"/>
    <w:basedOn w:val="Carpredefinitoparagrafo"/>
    <w:link w:val="Titolo1"/>
    <w:uiPriority w:val="9"/>
    <w:rsid w:val="006442F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6442F6"/>
    <w:rPr>
      <w:rFonts w:asciiTheme="majorHAnsi" w:eastAsiaTheme="majorEastAsia" w:hAnsiTheme="majorHAnsi" w:cstheme="majorBidi"/>
      <w:color w:val="2E74B5" w:themeColor="accent1" w:themeShade="BF"/>
      <w:sz w:val="26"/>
      <w:szCs w:val="26"/>
    </w:rPr>
  </w:style>
  <w:style w:type="paragraph" w:styleId="Titolosommario">
    <w:name w:val="TOC Heading"/>
    <w:basedOn w:val="Titolo1"/>
    <w:next w:val="Normale"/>
    <w:uiPriority w:val="39"/>
    <w:unhideWhenUsed/>
    <w:qFormat/>
    <w:rsid w:val="006442F6"/>
    <w:pPr>
      <w:outlineLvl w:val="9"/>
    </w:pPr>
    <w:rPr>
      <w:lang w:eastAsia="it-IT"/>
    </w:rPr>
  </w:style>
  <w:style w:type="paragraph" w:styleId="Sommario1">
    <w:name w:val="toc 1"/>
    <w:basedOn w:val="Normale"/>
    <w:next w:val="Normale"/>
    <w:autoRedefine/>
    <w:uiPriority w:val="39"/>
    <w:unhideWhenUsed/>
    <w:rsid w:val="000D204B"/>
    <w:pPr>
      <w:tabs>
        <w:tab w:val="left" w:pos="440"/>
        <w:tab w:val="right" w:pos="9628"/>
      </w:tabs>
      <w:spacing w:before="240" w:after="120" w:line="259" w:lineRule="auto"/>
      <w:jc w:val="center"/>
    </w:pPr>
    <w:rPr>
      <w:rFonts w:ascii="Open Sans" w:eastAsiaTheme="majorEastAsia" w:hAnsi="Open Sans" w:cs="Open Sans"/>
      <w:color w:val="2E74B5" w:themeColor="accent1" w:themeShade="BF"/>
      <w:lang w:eastAsia="en-US"/>
    </w:rPr>
  </w:style>
  <w:style w:type="paragraph" w:styleId="Sommario2">
    <w:name w:val="toc 2"/>
    <w:basedOn w:val="Normale"/>
    <w:next w:val="Normale"/>
    <w:autoRedefine/>
    <w:uiPriority w:val="39"/>
    <w:unhideWhenUsed/>
    <w:rsid w:val="002E7AF6"/>
    <w:pPr>
      <w:tabs>
        <w:tab w:val="left" w:pos="880"/>
        <w:tab w:val="right" w:pos="9628"/>
      </w:tabs>
      <w:spacing w:before="120" w:line="259" w:lineRule="auto"/>
      <w:ind w:left="220"/>
    </w:pPr>
    <w:rPr>
      <w:rFonts w:ascii="Open Sans" w:eastAsiaTheme="minorHAnsi" w:hAnsi="Open Sans" w:cs="Open Sans"/>
      <w:i/>
      <w:iCs/>
      <w:noProof/>
      <w:sz w:val="16"/>
      <w:szCs w:val="16"/>
      <w:lang w:eastAsia="en-US"/>
    </w:rPr>
  </w:style>
  <w:style w:type="paragraph" w:styleId="Intestazione">
    <w:name w:val="header"/>
    <w:basedOn w:val="Normale"/>
    <w:link w:val="IntestazioneCarattere"/>
    <w:uiPriority w:val="99"/>
    <w:unhideWhenUsed/>
    <w:rsid w:val="006442F6"/>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6442F6"/>
  </w:style>
  <w:style w:type="paragraph" w:styleId="Pidipagina">
    <w:name w:val="footer"/>
    <w:basedOn w:val="Normale"/>
    <w:link w:val="PidipaginaCarattere"/>
    <w:uiPriority w:val="99"/>
    <w:unhideWhenUsed/>
    <w:rsid w:val="006442F6"/>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6442F6"/>
  </w:style>
  <w:style w:type="paragraph" w:styleId="Paragrafoelenco">
    <w:name w:val="List Paragraph"/>
    <w:basedOn w:val="Normale"/>
    <w:uiPriority w:val="1"/>
    <w:qFormat/>
    <w:rsid w:val="00817004"/>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e">
    <w:name w:val="Revision"/>
    <w:hidden/>
    <w:uiPriority w:val="99"/>
    <w:semiHidden/>
    <w:rsid w:val="003107AD"/>
    <w:pPr>
      <w:spacing w:after="0" w:line="240" w:lineRule="auto"/>
    </w:pPr>
  </w:style>
  <w:style w:type="paragraph" w:styleId="Testofumetto">
    <w:name w:val="Balloon Text"/>
    <w:basedOn w:val="Normale"/>
    <w:link w:val="TestofumettoCarattere"/>
    <w:uiPriority w:val="99"/>
    <w:semiHidden/>
    <w:unhideWhenUsed/>
    <w:rsid w:val="003107AD"/>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3107AD"/>
    <w:rPr>
      <w:rFonts w:ascii="Segoe UI" w:hAnsi="Segoe UI" w:cs="Segoe UI"/>
      <w:sz w:val="18"/>
      <w:szCs w:val="18"/>
    </w:rPr>
  </w:style>
  <w:style w:type="character" w:styleId="Rimandocommento">
    <w:name w:val="annotation reference"/>
    <w:basedOn w:val="Carpredefinitoparagrafo"/>
    <w:uiPriority w:val="99"/>
    <w:semiHidden/>
    <w:unhideWhenUsed/>
    <w:rsid w:val="003107AD"/>
    <w:rPr>
      <w:sz w:val="16"/>
      <w:szCs w:val="16"/>
    </w:rPr>
  </w:style>
  <w:style w:type="paragraph" w:styleId="Testocommento">
    <w:name w:val="annotation text"/>
    <w:basedOn w:val="Normale"/>
    <w:link w:val="TestocommentoCarattere"/>
    <w:uiPriority w:val="99"/>
    <w:unhideWhenUsed/>
    <w:rsid w:val="003107AD"/>
    <w:pPr>
      <w:spacing w:after="160"/>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3107AD"/>
    <w:rPr>
      <w:sz w:val="20"/>
      <w:szCs w:val="20"/>
    </w:rPr>
  </w:style>
  <w:style w:type="paragraph" w:styleId="Soggettocommento">
    <w:name w:val="annotation subject"/>
    <w:basedOn w:val="Testocommento"/>
    <w:next w:val="Testocommento"/>
    <w:link w:val="SoggettocommentoCarattere"/>
    <w:uiPriority w:val="99"/>
    <w:semiHidden/>
    <w:unhideWhenUsed/>
    <w:rsid w:val="002E7841"/>
    <w:rPr>
      <w:b/>
      <w:bCs/>
    </w:rPr>
  </w:style>
  <w:style w:type="character" w:customStyle="1" w:styleId="SoggettocommentoCarattere">
    <w:name w:val="Soggetto commento Carattere"/>
    <w:basedOn w:val="TestocommentoCarattere"/>
    <w:link w:val="Soggettocommento"/>
    <w:uiPriority w:val="99"/>
    <w:semiHidden/>
    <w:rsid w:val="002E7841"/>
    <w:rPr>
      <w:b/>
      <w:bCs/>
      <w:sz w:val="20"/>
      <w:szCs w:val="20"/>
    </w:rPr>
  </w:style>
  <w:style w:type="table" w:styleId="Grigliatabella">
    <w:name w:val="Table Grid"/>
    <w:basedOn w:val="Tabellanormale"/>
    <w:uiPriority w:val="39"/>
    <w:rsid w:val="00920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920E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ontenutotabella">
    <w:name w:val="Contenuto tabella"/>
    <w:basedOn w:val="Normale"/>
    <w:rsid w:val="003D1054"/>
    <w:pPr>
      <w:suppressLineNumbers/>
      <w:suppressAutoHyphens/>
    </w:pPr>
    <w:rPr>
      <w:rFonts w:ascii="Verdana" w:hAnsi="Verdana" w:cs="CG Times"/>
      <w:kern w:val="1"/>
      <w:sz w:val="20"/>
      <w:szCs w:val="20"/>
      <w:lang w:eastAsia="ar-SA"/>
    </w:rPr>
  </w:style>
  <w:style w:type="character" w:styleId="Menzionenonrisolta">
    <w:name w:val="Unresolved Mention"/>
    <w:basedOn w:val="Carpredefinitoparagrafo"/>
    <w:uiPriority w:val="99"/>
    <w:semiHidden/>
    <w:unhideWhenUsed/>
    <w:rsid w:val="0028588C"/>
    <w:rPr>
      <w:color w:val="605E5C"/>
      <w:shd w:val="clear" w:color="auto" w:fill="E1DFDD"/>
    </w:rPr>
  </w:style>
  <w:style w:type="paragraph" w:styleId="Sommario3">
    <w:name w:val="toc 3"/>
    <w:basedOn w:val="Normale"/>
    <w:next w:val="Normale"/>
    <w:autoRedefine/>
    <w:uiPriority w:val="39"/>
    <w:unhideWhenUsed/>
    <w:rsid w:val="002E7AF6"/>
    <w:pPr>
      <w:tabs>
        <w:tab w:val="left" w:pos="1100"/>
        <w:tab w:val="right" w:pos="9628"/>
      </w:tabs>
      <w:spacing w:line="259" w:lineRule="auto"/>
      <w:ind w:left="440"/>
    </w:pPr>
    <w:rPr>
      <w:rFonts w:asciiTheme="minorHAnsi" w:eastAsiaTheme="minorHAnsi" w:hAnsiTheme="minorHAnsi" w:cstheme="minorHAnsi"/>
      <w:noProof/>
      <w:color w:val="2E74B5" w:themeColor="accent1" w:themeShade="BF"/>
      <w:sz w:val="20"/>
      <w:szCs w:val="20"/>
      <w:lang w:eastAsia="en-US"/>
    </w:rPr>
  </w:style>
  <w:style w:type="paragraph" w:styleId="Sommario4">
    <w:name w:val="toc 4"/>
    <w:basedOn w:val="Normale"/>
    <w:next w:val="Normale"/>
    <w:autoRedefine/>
    <w:uiPriority w:val="39"/>
    <w:unhideWhenUsed/>
    <w:rsid w:val="001C2FF1"/>
    <w:pPr>
      <w:spacing w:line="259" w:lineRule="auto"/>
      <w:ind w:left="660"/>
    </w:pPr>
    <w:rPr>
      <w:rFonts w:asciiTheme="minorHAnsi" w:eastAsiaTheme="minorHAnsi" w:hAnsiTheme="minorHAnsi" w:cstheme="minorHAnsi"/>
      <w:sz w:val="20"/>
      <w:szCs w:val="20"/>
      <w:lang w:eastAsia="en-US"/>
    </w:rPr>
  </w:style>
  <w:style w:type="paragraph" w:styleId="Sommario5">
    <w:name w:val="toc 5"/>
    <w:basedOn w:val="Normale"/>
    <w:next w:val="Normale"/>
    <w:autoRedefine/>
    <w:uiPriority w:val="39"/>
    <w:unhideWhenUsed/>
    <w:rsid w:val="001C2FF1"/>
    <w:pPr>
      <w:spacing w:line="259" w:lineRule="auto"/>
      <w:ind w:left="880"/>
    </w:pPr>
    <w:rPr>
      <w:rFonts w:asciiTheme="minorHAnsi" w:eastAsiaTheme="minorHAnsi" w:hAnsiTheme="minorHAnsi" w:cstheme="minorHAnsi"/>
      <w:sz w:val="20"/>
      <w:szCs w:val="20"/>
      <w:lang w:eastAsia="en-US"/>
    </w:rPr>
  </w:style>
  <w:style w:type="paragraph" w:styleId="Sommario6">
    <w:name w:val="toc 6"/>
    <w:basedOn w:val="Normale"/>
    <w:next w:val="Normale"/>
    <w:autoRedefine/>
    <w:uiPriority w:val="39"/>
    <w:unhideWhenUsed/>
    <w:rsid w:val="001C2FF1"/>
    <w:pPr>
      <w:spacing w:line="259" w:lineRule="auto"/>
      <w:ind w:left="1100"/>
    </w:pPr>
    <w:rPr>
      <w:rFonts w:asciiTheme="minorHAnsi" w:eastAsiaTheme="minorHAnsi" w:hAnsiTheme="minorHAnsi" w:cstheme="minorHAnsi"/>
      <w:sz w:val="20"/>
      <w:szCs w:val="20"/>
      <w:lang w:eastAsia="en-US"/>
    </w:rPr>
  </w:style>
  <w:style w:type="paragraph" w:styleId="Sommario7">
    <w:name w:val="toc 7"/>
    <w:basedOn w:val="Normale"/>
    <w:next w:val="Normale"/>
    <w:autoRedefine/>
    <w:uiPriority w:val="39"/>
    <w:unhideWhenUsed/>
    <w:rsid w:val="001C2FF1"/>
    <w:pPr>
      <w:spacing w:line="259" w:lineRule="auto"/>
      <w:ind w:left="1320"/>
    </w:pPr>
    <w:rPr>
      <w:rFonts w:asciiTheme="minorHAnsi" w:eastAsiaTheme="minorHAnsi" w:hAnsiTheme="minorHAnsi" w:cstheme="minorHAnsi"/>
      <w:sz w:val="20"/>
      <w:szCs w:val="20"/>
      <w:lang w:eastAsia="en-US"/>
    </w:rPr>
  </w:style>
  <w:style w:type="paragraph" w:styleId="Sommario8">
    <w:name w:val="toc 8"/>
    <w:basedOn w:val="Normale"/>
    <w:next w:val="Normale"/>
    <w:autoRedefine/>
    <w:uiPriority w:val="39"/>
    <w:unhideWhenUsed/>
    <w:rsid w:val="001C2FF1"/>
    <w:pPr>
      <w:spacing w:line="259" w:lineRule="auto"/>
      <w:ind w:left="1540"/>
    </w:pPr>
    <w:rPr>
      <w:rFonts w:asciiTheme="minorHAnsi" w:eastAsiaTheme="minorHAnsi" w:hAnsiTheme="minorHAnsi" w:cstheme="minorHAnsi"/>
      <w:sz w:val="20"/>
      <w:szCs w:val="20"/>
      <w:lang w:eastAsia="en-US"/>
    </w:rPr>
  </w:style>
  <w:style w:type="paragraph" w:styleId="Sommario9">
    <w:name w:val="toc 9"/>
    <w:basedOn w:val="Normale"/>
    <w:next w:val="Normale"/>
    <w:autoRedefine/>
    <w:uiPriority w:val="39"/>
    <w:unhideWhenUsed/>
    <w:rsid w:val="001C2FF1"/>
    <w:pPr>
      <w:spacing w:line="259" w:lineRule="auto"/>
      <w:ind w:left="1760"/>
    </w:pPr>
    <w:rPr>
      <w:rFonts w:asciiTheme="minorHAnsi" w:eastAsiaTheme="minorHAnsi" w:hAnsiTheme="minorHAnsi" w:cstheme="minorHAnsi"/>
      <w:sz w:val="20"/>
      <w:szCs w:val="20"/>
      <w:lang w:eastAsia="en-US"/>
    </w:rPr>
  </w:style>
  <w:style w:type="paragraph" w:customStyle="1" w:styleId="Default">
    <w:name w:val="Default"/>
    <w:rsid w:val="009843F9"/>
    <w:pPr>
      <w:autoSpaceDE w:val="0"/>
      <w:autoSpaceDN w:val="0"/>
      <w:adjustRightInd w:val="0"/>
      <w:spacing w:after="0" w:line="240" w:lineRule="auto"/>
    </w:pPr>
    <w:rPr>
      <w:rFonts w:ascii="Cambria" w:eastAsia="Times New Roman" w:hAnsi="Cambria" w:cs="Cambria"/>
      <w:color w:val="000000"/>
      <w:sz w:val="24"/>
      <w:szCs w:val="24"/>
      <w:lang w:eastAsia="it-IT"/>
    </w:rPr>
  </w:style>
  <w:style w:type="paragraph" w:styleId="Sottotitolo">
    <w:name w:val="Subtitle"/>
    <w:basedOn w:val="Normale"/>
    <w:next w:val="Normale"/>
    <w:link w:val="SottotitoloCarattere"/>
    <w:uiPriority w:val="11"/>
    <w:qFormat/>
    <w:rsid w:val="00AD11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AD11B5"/>
    <w:rPr>
      <w:rFonts w:eastAsiaTheme="minorEastAsia"/>
      <w:color w:val="5A5A5A" w:themeColor="text1" w:themeTint="A5"/>
      <w:spacing w:val="15"/>
      <w:lang w:eastAsia="it-IT"/>
    </w:rPr>
  </w:style>
  <w:style w:type="character" w:customStyle="1" w:styleId="Titolo3Carattere">
    <w:name w:val="Titolo 3 Carattere"/>
    <w:basedOn w:val="Carpredefinitoparagrafo"/>
    <w:link w:val="Titolo3"/>
    <w:uiPriority w:val="9"/>
    <w:rsid w:val="00946028"/>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semiHidden/>
    <w:rsid w:val="00946028"/>
    <w:rPr>
      <w:rFonts w:asciiTheme="majorHAnsi" w:eastAsiaTheme="majorEastAsia" w:hAnsiTheme="majorHAnsi" w:cstheme="majorBidi"/>
      <w:i/>
      <w:iCs/>
      <w:color w:val="2E74B5" w:themeColor="accent1" w:themeShade="BF"/>
      <w:sz w:val="24"/>
      <w:szCs w:val="24"/>
      <w:lang w:eastAsia="it-IT"/>
    </w:rPr>
  </w:style>
  <w:style w:type="character" w:customStyle="1" w:styleId="Titolo5Carattere">
    <w:name w:val="Titolo 5 Carattere"/>
    <w:basedOn w:val="Carpredefinitoparagrafo"/>
    <w:link w:val="Titolo5"/>
    <w:uiPriority w:val="9"/>
    <w:semiHidden/>
    <w:rsid w:val="00946028"/>
    <w:rPr>
      <w:rFonts w:asciiTheme="majorHAnsi" w:eastAsiaTheme="majorEastAsia" w:hAnsiTheme="majorHAnsi" w:cstheme="majorBidi"/>
      <w:color w:val="2E74B5" w:themeColor="accent1" w:themeShade="BF"/>
      <w:sz w:val="24"/>
      <w:szCs w:val="24"/>
      <w:lang w:eastAsia="it-IT"/>
    </w:rPr>
  </w:style>
  <w:style w:type="character" w:customStyle="1" w:styleId="Titolo6Carattere">
    <w:name w:val="Titolo 6 Carattere"/>
    <w:basedOn w:val="Carpredefinitoparagrafo"/>
    <w:link w:val="Titolo6"/>
    <w:uiPriority w:val="9"/>
    <w:semiHidden/>
    <w:rsid w:val="00946028"/>
    <w:rPr>
      <w:rFonts w:asciiTheme="majorHAnsi" w:eastAsiaTheme="majorEastAsia" w:hAnsiTheme="majorHAnsi" w:cstheme="majorBidi"/>
      <w:color w:val="1F4D78" w:themeColor="accent1" w:themeShade="7F"/>
      <w:sz w:val="24"/>
      <w:szCs w:val="24"/>
      <w:lang w:eastAsia="it-IT"/>
    </w:rPr>
  </w:style>
  <w:style w:type="character" w:customStyle="1" w:styleId="Titolo7Carattere">
    <w:name w:val="Titolo 7 Carattere"/>
    <w:basedOn w:val="Carpredefinitoparagrafo"/>
    <w:link w:val="Titolo7"/>
    <w:uiPriority w:val="9"/>
    <w:semiHidden/>
    <w:rsid w:val="00946028"/>
    <w:rPr>
      <w:rFonts w:asciiTheme="majorHAnsi" w:eastAsiaTheme="majorEastAsia" w:hAnsiTheme="majorHAnsi" w:cstheme="majorBidi"/>
      <w:i/>
      <w:iCs/>
      <w:color w:val="1F4D78" w:themeColor="accent1" w:themeShade="7F"/>
      <w:sz w:val="24"/>
      <w:szCs w:val="24"/>
      <w:lang w:eastAsia="it-IT"/>
    </w:rPr>
  </w:style>
  <w:style w:type="character" w:customStyle="1" w:styleId="Titolo8Carattere">
    <w:name w:val="Titolo 8 Carattere"/>
    <w:basedOn w:val="Carpredefinitoparagrafo"/>
    <w:link w:val="Titolo8"/>
    <w:uiPriority w:val="9"/>
    <w:semiHidden/>
    <w:rsid w:val="00946028"/>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946028"/>
    <w:rPr>
      <w:rFonts w:asciiTheme="majorHAnsi" w:eastAsiaTheme="majorEastAsia" w:hAnsiTheme="majorHAnsi" w:cstheme="majorBidi"/>
      <w:i/>
      <w:iCs/>
      <w:color w:val="272727" w:themeColor="text1" w:themeTint="D8"/>
      <w:sz w:val="21"/>
      <w:szCs w:val="21"/>
      <w:lang w:eastAsia="it-IT"/>
    </w:rPr>
  </w:style>
  <w:style w:type="paragraph" w:styleId="Corpotesto">
    <w:name w:val="Body Text"/>
    <w:basedOn w:val="Normale"/>
    <w:link w:val="CorpotestoCarattere"/>
    <w:uiPriority w:val="1"/>
    <w:qFormat/>
    <w:rsid w:val="00737933"/>
    <w:pPr>
      <w:widowControl w:val="0"/>
      <w:autoSpaceDE w:val="0"/>
      <w:autoSpaceDN w:val="0"/>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737933"/>
    <w:rPr>
      <w:rFonts w:ascii="Verdana" w:eastAsia="Verdana" w:hAnsi="Verdana" w:cs="Verdana"/>
      <w:sz w:val="20"/>
      <w:szCs w:val="20"/>
      <w:lang w:val="en-GB"/>
    </w:rPr>
  </w:style>
  <w:style w:type="paragraph" w:styleId="NormaleWeb">
    <w:name w:val="Normal (Web)"/>
    <w:basedOn w:val="Normale"/>
    <w:uiPriority w:val="99"/>
    <w:semiHidden/>
    <w:unhideWhenUsed/>
    <w:rsid w:val="00C4607E"/>
  </w:style>
  <w:style w:type="paragraph" w:styleId="Indice1">
    <w:name w:val="index 1"/>
    <w:basedOn w:val="Normale"/>
    <w:next w:val="Normale"/>
    <w:autoRedefine/>
    <w:uiPriority w:val="99"/>
    <w:semiHidden/>
    <w:unhideWhenUsed/>
    <w:rsid w:val="002E7AF6"/>
    <w:pPr>
      <w:ind w:left="240" w:hanging="24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809">
      <w:bodyDiv w:val="1"/>
      <w:marLeft w:val="0"/>
      <w:marRight w:val="0"/>
      <w:marTop w:val="0"/>
      <w:marBottom w:val="0"/>
      <w:divBdr>
        <w:top w:val="none" w:sz="0" w:space="0" w:color="auto"/>
        <w:left w:val="none" w:sz="0" w:space="0" w:color="auto"/>
        <w:bottom w:val="none" w:sz="0" w:space="0" w:color="auto"/>
        <w:right w:val="none" w:sz="0" w:space="0" w:color="auto"/>
      </w:divBdr>
      <w:divsChild>
        <w:div w:id="1961715823">
          <w:marLeft w:val="0"/>
          <w:marRight w:val="0"/>
          <w:marTop w:val="0"/>
          <w:marBottom w:val="0"/>
          <w:divBdr>
            <w:top w:val="none" w:sz="0" w:space="0" w:color="auto"/>
            <w:left w:val="none" w:sz="0" w:space="0" w:color="auto"/>
            <w:bottom w:val="none" w:sz="0" w:space="0" w:color="auto"/>
            <w:right w:val="none" w:sz="0" w:space="0" w:color="auto"/>
          </w:divBdr>
          <w:divsChild>
            <w:div w:id="907109843">
              <w:marLeft w:val="0"/>
              <w:marRight w:val="0"/>
              <w:marTop w:val="0"/>
              <w:marBottom w:val="0"/>
              <w:divBdr>
                <w:top w:val="none" w:sz="0" w:space="0" w:color="auto"/>
                <w:left w:val="none" w:sz="0" w:space="0" w:color="auto"/>
                <w:bottom w:val="none" w:sz="0" w:space="0" w:color="auto"/>
                <w:right w:val="none" w:sz="0" w:space="0" w:color="auto"/>
              </w:divBdr>
              <w:divsChild>
                <w:div w:id="712536954">
                  <w:marLeft w:val="0"/>
                  <w:marRight w:val="0"/>
                  <w:marTop w:val="0"/>
                  <w:marBottom w:val="0"/>
                  <w:divBdr>
                    <w:top w:val="none" w:sz="0" w:space="0" w:color="auto"/>
                    <w:left w:val="none" w:sz="0" w:space="0" w:color="auto"/>
                    <w:bottom w:val="none" w:sz="0" w:space="0" w:color="auto"/>
                    <w:right w:val="none" w:sz="0" w:space="0" w:color="auto"/>
                  </w:divBdr>
                  <w:divsChild>
                    <w:div w:id="9468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6044">
      <w:bodyDiv w:val="1"/>
      <w:marLeft w:val="0"/>
      <w:marRight w:val="0"/>
      <w:marTop w:val="0"/>
      <w:marBottom w:val="0"/>
      <w:divBdr>
        <w:top w:val="none" w:sz="0" w:space="0" w:color="auto"/>
        <w:left w:val="none" w:sz="0" w:space="0" w:color="auto"/>
        <w:bottom w:val="none" w:sz="0" w:space="0" w:color="auto"/>
        <w:right w:val="none" w:sz="0" w:space="0" w:color="auto"/>
      </w:divBdr>
      <w:divsChild>
        <w:div w:id="1242106384">
          <w:marLeft w:val="0"/>
          <w:marRight w:val="0"/>
          <w:marTop w:val="0"/>
          <w:marBottom w:val="0"/>
          <w:divBdr>
            <w:top w:val="none" w:sz="0" w:space="0" w:color="auto"/>
            <w:left w:val="none" w:sz="0" w:space="0" w:color="auto"/>
            <w:bottom w:val="none" w:sz="0" w:space="0" w:color="auto"/>
            <w:right w:val="none" w:sz="0" w:space="0" w:color="auto"/>
          </w:divBdr>
          <w:divsChild>
            <w:div w:id="606935027">
              <w:marLeft w:val="0"/>
              <w:marRight w:val="0"/>
              <w:marTop w:val="0"/>
              <w:marBottom w:val="0"/>
              <w:divBdr>
                <w:top w:val="none" w:sz="0" w:space="0" w:color="auto"/>
                <w:left w:val="none" w:sz="0" w:space="0" w:color="auto"/>
                <w:bottom w:val="none" w:sz="0" w:space="0" w:color="auto"/>
                <w:right w:val="none" w:sz="0" w:space="0" w:color="auto"/>
              </w:divBdr>
              <w:divsChild>
                <w:div w:id="49692694">
                  <w:marLeft w:val="0"/>
                  <w:marRight w:val="0"/>
                  <w:marTop w:val="0"/>
                  <w:marBottom w:val="0"/>
                  <w:divBdr>
                    <w:top w:val="none" w:sz="0" w:space="0" w:color="auto"/>
                    <w:left w:val="none" w:sz="0" w:space="0" w:color="auto"/>
                    <w:bottom w:val="none" w:sz="0" w:space="0" w:color="auto"/>
                    <w:right w:val="none" w:sz="0" w:space="0" w:color="auto"/>
                  </w:divBdr>
                  <w:divsChild>
                    <w:div w:id="18517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4703">
      <w:bodyDiv w:val="1"/>
      <w:marLeft w:val="0"/>
      <w:marRight w:val="0"/>
      <w:marTop w:val="0"/>
      <w:marBottom w:val="0"/>
      <w:divBdr>
        <w:top w:val="none" w:sz="0" w:space="0" w:color="auto"/>
        <w:left w:val="none" w:sz="0" w:space="0" w:color="auto"/>
        <w:bottom w:val="none" w:sz="0" w:space="0" w:color="auto"/>
        <w:right w:val="none" w:sz="0" w:space="0" w:color="auto"/>
      </w:divBdr>
      <w:divsChild>
        <w:div w:id="1040863311">
          <w:marLeft w:val="0"/>
          <w:marRight w:val="0"/>
          <w:marTop w:val="0"/>
          <w:marBottom w:val="0"/>
          <w:divBdr>
            <w:top w:val="none" w:sz="0" w:space="0" w:color="auto"/>
            <w:left w:val="none" w:sz="0" w:space="0" w:color="auto"/>
            <w:bottom w:val="none" w:sz="0" w:space="0" w:color="auto"/>
            <w:right w:val="none" w:sz="0" w:space="0" w:color="auto"/>
          </w:divBdr>
          <w:divsChild>
            <w:div w:id="722369423">
              <w:marLeft w:val="0"/>
              <w:marRight w:val="0"/>
              <w:marTop w:val="0"/>
              <w:marBottom w:val="0"/>
              <w:divBdr>
                <w:top w:val="none" w:sz="0" w:space="0" w:color="auto"/>
                <w:left w:val="none" w:sz="0" w:space="0" w:color="auto"/>
                <w:bottom w:val="none" w:sz="0" w:space="0" w:color="auto"/>
                <w:right w:val="none" w:sz="0" w:space="0" w:color="auto"/>
              </w:divBdr>
              <w:divsChild>
                <w:div w:id="1477142286">
                  <w:marLeft w:val="0"/>
                  <w:marRight w:val="0"/>
                  <w:marTop w:val="0"/>
                  <w:marBottom w:val="0"/>
                  <w:divBdr>
                    <w:top w:val="none" w:sz="0" w:space="0" w:color="auto"/>
                    <w:left w:val="none" w:sz="0" w:space="0" w:color="auto"/>
                    <w:bottom w:val="none" w:sz="0" w:space="0" w:color="auto"/>
                    <w:right w:val="none" w:sz="0" w:space="0" w:color="auto"/>
                  </w:divBdr>
                  <w:divsChild>
                    <w:div w:id="16766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2640">
      <w:bodyDiv w:val="1"/>
      <w:marLeft w:val="0"/>
      <w:marRight w:val="0"/>
      <w:marTop w:val="0"/>
      <w:marBottom w:val="0"/>
      <w:divBdr>
        <w:top w:val="none" w:sz="0" w:space="0" w:color="auto"/>
        <w:left w:val="none" w:sz="0" w:space="0" w:color="auto"/>
        <w:bottom w:val="none" w:sz="0" w:space="0" w:color="auto"/>
        <w:right w:val="none" w:sz="0" w:space="0" w:color="auto"/>
      </w:divBdr>
      <w:divsChild>
        <w:div w:id="654921080">
          <w:marLeft w:val="0"/>
          <w:marRight w:val="0"/>
          <w:marTop w:val="0"/>
          <w:marBottom w:val="0"/>
          <w:divBdr>
            <w:top w:val="none" w:sz="0" w:space="0" w:color="auto"/>
            <w:left w:val="none" w:sz="0" w:space="0" w:color="auto"/>
            <w:bottom w:val="none" w:sz="0" w:space="0" w:color="auto"/>
            <w:right w:val="none" w:sz="0" w:space="0" w:color="auto"/>
          </w:divBdr>
          <w:divsChild>
            <w:div w:id="300579890">
              <w:marLeft w:val="0"/>
              <w:marRight w:val="0"/>
              <w:marTop w:val="0"/>
              <w:marBottom w:val="0"/>
              <w:divBdr>
                <w:top w:val="none" w:sz="0" w:space="0" w:color="auto"/>
                <w:left w:val="none" w:sz="0" w:space="0" w:color="auto"/>
                <w:bottom w:val="none" w:sz="0" w:space="0" w:color="auto"/>
                <w:right w:val="none" w:sz="0" w:space="0" w:color="auto"/>
              </w:divBdr>
              <w:divsChild>
                <w:div w:id="72709012">
                  <w:marLeft w:val="0"/>
                  <w:marRight w:val="0"/>
                  <w:marTop w:val="0"/>
                  <w:marBottom w:val="0"/>
                  <w:divBdr>
                    <w:top w:val="none" w:sz="0" w:space="0" w:color="auto"/>
                    <w:left w:val="none" w:sz="0" w:space="0" w:color="auto"/>
                    <w:bottom w:val="none" w:sz="0" w:space="0" w:color="auto"/>
                    <w:right w:val="none" w:sz="0" w:space="0" w:color="auto"/>
                  </w:divBdr>
                  <w:divsChild>
                    <w:div w:id="12025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34230">
      <w:bodyDiv w:val="1"/>
      <w:marLeft w:val="0"/>
      <w:marRight w:val="0"/>
      <w:marTop w:val="0"/>
      <w:marBottom w:val="0"/>
      <w:divBdr>
        <w:top w:val="none" w:sz="0" w:space="0" w:color="auto"/>
        <w:left w:val="none" w:sz="0" w:space="0" w:color="auto"/>
        <w:bottom w:val="none" w:sz="0" w:space="0" w:color="auto"/>
        <w:right w:val="none" w:sz="0" w:space="0" w:color="auto"/>
      </w:divBdr>
      <w:divsChild>
        <w:div w:id="1318144549">
          <w:marLeft w:val="0"/>
          <w:marRight w:val="0"/>
          <w:marTop w:val="0"/>
          <w:marBottom w:val="0"/>
          <w:divBdr>
            <w:top w:val="none" w:sz="0" w:space="0" w:color="auto"/>
            <w:left w:val="none" w:sz="0" w:space="0" w:color="auto"/>
            <w:bottom w:val="none" w:sz="0" w:space="0" w:color="auto"/>
            <w:right w:val="none" w:sz="0" w:space="0" w:color="auto"/>
          </w:divBdr>
          <w:divsChild>
            <w:div w:id="1835872101">
              <w:marLeft w:val="0"/>
              <w:marRight w:val="0"/>
              <w:marTop w:val="0"/>
              <w:marBottom w:val="0"/>
              <w:divBdr>
                <w:top w:val="none" w:sz="0" w:space="0" w:color="auto"/>
                <w:left w:val="none" w:sz="0" w:space="0" w:color="auto"/>
                <w:bottom w:val="none" w:sz="0" w:space="0" w:color="auto"/>
                <w:right w:val="none" w:sz="0" w:space="0" w:color="auto"/>
              </w:divBdr>
              <w:divsChild>
                <w:div w:id="2113864954">
                  <w:marLeft w:val="0"/>
                  <w:marRight w:val="0"/>
                  <w:marTop w:val="0"/>
                  <w:marBottom w:val="0"/>
                  <w:divBdr>
                    <w:top w:val="none" w:sz="0" w:space="0" w:color="auto"/>
                    <w:left w:val="none" w:sz="0" w:space="0" w:color="auto"/>
                    <w:bottom w:val="none" w:sz="0" w:space="0" w:color="auto"/>
                    <w:right w:val="none" w:sz="0" w:space="0" w:color="auto"/>
                  </w:divBdr>
                  <w:divsChild>
                    <w:div w:id="7648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66158">
      <w:bodyDiv w:val="1"/>
      <w:marLeft w:val="0"/>
      <w:marRight w:val="0"/>
      <w:marTop w:val="0"/>
      <w:marBottom w:val="0"/>
      <w:divBdr>
        <w:top w:val="none" w:sz="0" w:space="0" w:color="auto"/>
        <w:left w:val="none" w:sz="0" w:space="0" w:color="auto"/>
        <w:bottom w:val="none" w:sz="0" w:space="0" w:color="auto"/>
        <w:right w:val="none" w:sz="0" w:space="0" w:color="auto"/>
      </w:divBdr>
    </w:div>
    <w:div w:id="289826739">
      <w:bodyDiv w:val="1"/>
      <w:marLeft w:val="0"/>
      <w:marRight w:val="0"/>
      <w:marTop w:val="0"/>
      <w:marBottom w:val="0"/>
      <w:divBdr>
        <w:top w:val="none" w:sz="0" w:space="0" w:color="auto"/>
        <w:left w:val="none" w:sz="0" w:space="0" w:color="auto"/>
        <w:bottom w:val="none" w:sz="0" w:space="0" w:color="auto"/>
        <w:right w:val="none" w:sz="0" w:space="0" w:color="auto"/>
      </w:divBdr>
      <w:divsChild>
        <w:div w:id="1871532462">
          <w:marLeft w:val="0"/>
          <w:marRight w:val="0"/>
          <w:marTop w:val="0"/>
          <w:marBottom w:val="0"/>
          <w:divBdr>
            <w:top w:val="none" w:sz="0" w:space="0" w:color="auto"/>
            <w:left w:val="none" w:sz="0" w:space="0" w:color="auto"/>
            <w:bottom w:val="none" w:sz="0" w:space="0" w:color="auto"/>
            <w:right w:val="none" w:sz="0" w:space="0" w:color="auto"/>
          </w:divBdr>
          <w:divsChild>
            <w:div w:id="113058881">
              <w:marLeft w:val="0"/>
              <w:marRight w:val="0"/>
              <w:marTop w:val="0"/>
              <w:marBottom w:val="0"/>
              <w:divBdr>
                <w:top w:val="none" w:sz="0" w:space="0" w:color="auto"/>
                <w:left w:val="none" w:sz="0" w:space="0" w:color="auto"/>
                <w:bottom w:val="none" w:sz="0" w:space="0" w:color="auto"/>
                <w:right w:val="none" w:sz="0" w:space="0" w:color="auto"/>
              </w:divBdr>
              <w:divsChild>
                <w:div w:id="324169556">
                  <w:marLeft w:val="0"/>
                  <w:marRight w:val="0"/>
                  <w:marTop w:val="0"/>
                  <w:marBottom w:val="0"/>
                  <w:divBdr>
                    <w:top w:val="none" w:sz="0" w:space="0" w:color="auto"/>
                    <w:left w:val="none" w:sz="0" w:space="0" w:color="auto"/>
                    <w:bottom w:val="none" w:sz="0" w:space="0" w:color="auto"/>
                    <w:right w:val="none" w:sz="0" w:space="0" w:color="auto"/>
                  </w:divBdr>
                  <w:divsChild>
                    <w:div w:id="7378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5923">
      <w:bodyDiv w:val="1"/>
      <w:marLeft w:val="0"/>
      <w:marRight w:val="0"/>
      <w:marTop w:val="0"/>
      <w:marBottom w:val="0"/>
      <w:divBdr>
        <w:top w:val="none" w:sz="0" w:space="0" w:color="auto"/>
        <w:left w:val="none" w:sz="0" w:space="0" w:color="auto"/>
        <w:bottom w:val="none" w:sz="0" w:space="0" w:color="auto"/>
        <w:right w:val="none" w:sz="0" w:space="0" w:color="auto"/>
      </w:divBdr>
    </w:div>
    <w:div w:id="350112237">
      <w:bodyDiv w:val="1"/>
      <w:marLeft w:val="0"/>
      <w:marRight w:val="0"/>
      <w:marTop w:val="0"/>
      <w:marBottom w:val="0"/>
      <w:divBdr>
        <w:top w:val="none" w:sz="0" w:space="0" w:color="auto"/>
        <w:left w:val="none" w:sz="0" w:space="0" w:color="auto"/>
        <w:bottom w:val="none" w:sz="0" w:space="0" w:color="auto"/>
        <w:right w:val="none" w:sz="0" w:space="0" w:color="auto"/>
      </w:divBdr>
      <w:divsChild>
        <w:div w:id="720250606">
          <w:marLeft w:val="0"/>
          <w:marRight w:val="0"/>
          <w:marTop w:val="0"/>
          <w:marBottom w:val="0"/>
          <w:divBdr>
            <w:top w:val="none" w:sz="0" w:space="0" w:color="auto"/>
            <w:left w:val="none" w:sz="0" w:space="0" w:color="auto"/>
            <w:bottom w:val="none" w:sz="0" w:space="0" w:color="auto"/>
            <w:right w:val="none" w:sz="0" w:space="0" w:color="auto"/>
          </w:divBdr>
          <w:divsChild>
            <w:div w:id="2085367836">
              <w:marLeft w:val="0"/>
              <w:marRight w:val="0"/>
              <w:marTop w:val="0"/>
              <w:marBottom w:val="0"/>
              <w:divBdr>
                <w:top w:val="none" w:sz="0" w:space="0" w:color="auto"/>
                <w:left w:val="none" w:sz="0" w:space="0" w:color="auto"/>
                <w:bottom w:val="none" w:sz="0" w:space="0" w:color="auto"/>
                <w:right w:val="none" w:sz="0" w:space="0" w:color="auto"/>
              </w:divBdr>
              <w:divsChild>
                <w:div w:id="11722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92333">
      <w:bodyDiv w:val="1"/>
      <w:marLeft w:val="0"/>
      <w:marRight w:val="0"/>
      <w:marTop w:val="0"/>
      <w:marBottom w:val="0"/>
      <w:divBdr>
        <w:top w:val="none" w:sz="0" w:space="0" w:color="auto"/>
        <w:left w:val="none" w:sz="0" w:space="0" w:color="auto"/>
        <w:bottom w:val="none" w:sz="0" w:space="0" w:color="auto"/>
        <w:right w:val="none" w:sz="0" w:space="0" w:color="auto"/>
      </w:divBdr>
      <w:divsChild>
        <w:div w:id="2057580808">
          <w:marLeft w:val="0"/>
          <w:marRight w:val="0"/>
          <w:marTop w:val="0"/>
          <w:marBottom w:val="0"/>
          <w:divBdr>
            <w:top w:val="none" w:sz="0" w:space="0" w:color="auto"/>
            <w:left w:val="none" w:sz="0" w:space="0" w:color="auto"/>
            <w:bottom w:val="none" w:sz="0" w:space="0" w:color="auto"/>
            <w:right w:val="none" w:sz="0" w:space="0" w:color="auto"/>
          </w:divBdr>
          <w:divsChild>
            <w:div w:id="870923942">
              <w:marLeft w:val="0"/>
              <w:marRight w:val="0"/>
              <w:marTop w:val="0"/>
              <w:marBottom w:val="0"/>
              <w:divBdr>
                <w:top w:val="none" w:sz="0" w:space="0" w:color="auto"/>
                <w:left w:val="none" w:sz="0" w:space="0" w:color="auto"/>
                <w:bottom w:val="none" w:sz="0" w:space="0" w:color="auto"/>
                <w:right w:val="none" w:sz="0" w:space="0" w:color="auto"/>
              </w:divBdr>
              <w:divsChild>
                <w:div w:id="2081558490">
                  <w:marLeft w:val="0"/>
                  <w:marRight w:val="0"/>
                  <w:marTop w:val="0"/>
                  <w:marBottom w:val="0"/>
                  <w:divBdr>
                    <w:top w:val="none" w:sz="0" w:space="0" w:color="auto"/>
                    <w:left w:val="none" w:sz="0" w:space="0" w:color="auto"/>
                    <w:bottom w:val="none" w:sz="0" w:space="0" w:color="auto"/>
                    <w:right w:val="none" w:sz="0" w:space="0" w:color="auto"/>
                  </w:divBdr>
                  <w:divsChild>
                    <w:div w:id="15217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0835">
      <w:bodyDiv w:val="1"/>
      <w:marLeft w:val="0"/>
      <w:marRight w:val="0"/>
      <w:marTop w:val="0"/>
      <w:marBottom w:val="0"/>
      <w:divBdr>
        <w:top w:val="none" w:sz="0" w:space="0" w:color="auto"/>
        <w:left w:val="none" w:sz="0" w:space="0" w:color="auto"/>
        <w:bottom w:val="none" w:sz="0" w:space="0" w:color="auto"/>
        <w:right w:val="none" w:sz="0" w:space="0" w:color="auto"/>
      </w:divBdr>
    </w:div>
    <w:div w:id="428938937">
      <w:bodyDiv w:val="1"/>
      <w:marLeft w:val="0"/>
      <w:marRight w:val="0"/>
      <w:marTop w:val="0"/>
      <w:marBottom w:val="0"/>
      <w:divBdr>
        <w:top w:val="none" w:sz="0" w:space="0" w:color="auto"/>
        <w:left w:val="none" w:sz="0" w:space="0" w:color="auto"/>
        <w:bottom w:val="none" w:sz="0" w:space="0" w:color="auto"/>
        <w:right w:val="none" w:sz="0" w:space="0" w:color="auto"/>
      </w:divBdr>
      <w:divsChild>
        <w:div w:id="810094657">
          <w:marLeft w:val="0"/>
          <w:marRight w:val="0"/>
          <w:marTop w:val="0"/>
          <w:marBottom w:val="0"/>
          <w:divBdr>
            <w:top w:val="none" w:sz="0" w:space="0" w:color="auto"/>
            <w:left w:val="none" w:sz="0" w:space="0" w:color="auto"/>
            <w:bottom w:val="none" w:sz="0" w:space="0" w:color="auto"/>
            <w:right w:val="none" w:sz="0" w:space="0" w:color="auto"/>
          </w:divBdr>
          <w:divsChild>
            <w:div w:id="1948612741">
              <w:marLeft w:val="0"/>
              <w:marRight w:val="0"/>
              <w:marTop w:val="0"/>
              <w:marBottom w:val="0"/>
              <w:divBdr>
                <w:top w:val="none" w:sz="0" w:space="0" w:color="auto"/>
                <w:left w:val="none" w:sz="0" w:space="0" w:color="auto"/>
                <w:bottom w:val="none" w:sz="0" w:space="0" w:color="auto"/>
                <w:right w:val="none" w:sz="0" w:space="0" w:color="auto"/>
              </w:divBdr>
              <w:divsChild>
                <w:div w:id="255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50597">
      <w:bodyDiv w:val="1"/>
      <w:marLeft w:val="0"/>
      <w:marRight w:val="0"/>
      <w:marTop w:val="0"/>
      <w:marBottom w:val="0"/>
      <w:divBdr>
        <w:top w:val="none" w:sz="0" w:space="0" w:color="auto"/>
        <w:left w:val="none" w:sz="0" w:space="0" w:color="auto"/>
        <w:bottom w:val="none" w:sz="0" w:space="0" w:color="auto"/>
        <w:right w:val="none" w:sz="0" w:space="0" w:color="auto"/>
      </w:divBdr>
    </w:div>
    <w:div w:id="502087046">
      <w:bodyDiv w:val="1"/>
      <w:marLeft w:val="0"/>
      <w:marRight w:val="0"/>
      <w:marTop w:val="0"/>
      <w:marBottom w:val="0"/>
      <w:divBdr>
        <w:top w:val="none" w:sz="0" w:space="0" w:color="auto"/>
        <w:left w:val="none" w:sz="0" w:space="0" w:color="auto"/>
        <w:bottom w:val="none" w:sz="0" w:space="0" w:color="auto"/>
        <w:right w:val="none" w:sz="0" w:space="0" w:color="auto"/>
      </w:divBdr>
      <w:divsChild>
        <w:div w:id="2054847060">
          <w:marLeft w:val="0"/>
          <w:marRight w:val="0"/>
          <w:marTop w:val="0"/>
          <w:marBottom w:val="0"/>
          <w:divBdr>
            <w:top w:val="none" w:sz="0" w:space="0" w:color="auto"/>
            <w:left w:val="none" w:sz="0" w:space="0" w:color="auto"/>
            <w:bottom w:val="none" w:sz="0" w:space="0" w:color="auto"/>
            <w:right w:val="none" w:sz="0" w:space="0" w:color="auto"/>
          </w:divBdr>
          <w:divsChild>
            <w:div w:id="2099978365">
              <w:marLeft w:val="0"/>
              <w:marRight w:val="0"/>
              <w:marTop w:val="0"/>
              <w:marBottom w:val="0"/>
              <w:divBdr>
                <w:top w:val="none" w:sz="0" w:space="0" w:color="auto"/>
                <w:left w:val="none" w:sz="0" w:space="0" w:color="auto"/>
                <w:bottom w:val="none" w:sz="0" w:space="0" w:color="auto"/>
                <w:right w:val="none" w:sz="0" w:space="0" w:color="auto"/>
              </w:divBdr>
              <w:divsChild>
                <w:div w:id="15539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3860">
      <w:bodyDiv w:val="1"/>
      <w:marLeft w:val="0"/>
      <w:marRight w:val="0"/>
      <w:marTop w:val="0"/>
      <w:marBottom w:val="0"/>
      <w:divBdr>
        <w:top w:val="none" w:sz="0" w:space="0" w:color="auto"/>
        <w:left w:val="none" w:sz="0" w:space="0" w:color="auto"/>
        <w:bottom w:val="none" w:sz="0" w:space="0" w:color="auto"/>
        <w:right w:val="none" w:sz="0" w:space="0" w:color="auto"/>
      </w:divBdr>
      <w:divsChild>
        <w:div w:id="761798215">
          <w:marLeft w:val="0"/>
          <w:marRight w:val="0"/>
          <w:marTop w:val="0"/>
          <w:marBottom w:val="0"/>
          <w:divBdr>
            <w:top w:val="none" w:sz="0" w:space="0" w:color="auto"/>
            <w:left w:val="none" w:sz="0" w:space="0" w:color="auto"/>
            <w:bottom w:val="none" w:sz="0" w:space="0" w:color="auto"/>
            <w:right w:val="none" w:sz="0" w:space="0" w:color="auto"/>
          </w:divBdr>
          <w:divsChild>
            <w:div w:id="1427649504">
              <w:marLeft w:val="0"/>
              <w:marRight w:val="0"/>
              <w:marTop w:val="0"/>
              <w:marBottom w:val="0"/>
              <w:divBdr>
                <w:top w:val="none" w:sz="0" w:space="0" w:color="auto"/>
                <w:left w:val="none" w:sz="0" w:space="0" w:color="auto"/>
                <w:bottom w:val="none" w:sz="0" w:space="0" w:color="auto"/>
                <w:right w:val="none" w:sz="0" w:space="0" w:color="auto"/>
              </w:divBdr>
              <w:divsChild>
                <w:div w:id="1650552438">
                  <w:marLeft w:val="0"/>
                  <w:marRight w:val="0"/>
                  <w:marTop w:val="0"/>
                  <w:marBottom w:val="0"/>
                  <w:divBdr>
                    <w:top w:val="none" w:sz="0" w:space="0" w:color="auto"/>
                    <w:left w:val="none" w:sz="0" w:space="0" w:color="auto"/>
                    <w:bottom w:val="none" w:sz="0" w:space="0" w:color="auto"/>
                    <w:right w:val="none" w:sz="0" w:space="0" w:color="auto"/>
                  </w:divBdr>
                  <w:divsChild>
                    <w:div w:id="1473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887966">
      <w:bodyDiv w:val="1"/>
      <w:marLeft w:val="0"/>
      <w:marRight w:val="0"/>
      <w:marTop w:val="0"/>
      <w:marBottom w:val="0"/>
      <w:divBdr>
        <w:top w:val="none" w:sz="0" w:space="0" w:color="auto"/>
        <w:left w:val="none" w:sz="0" w:space="0" w:color="auto"/>
        <w:bottom w:val="none" w:sz="0" w:space="0" w:color="auto"/>
        <w:right w:val="none" w:sz="0" w:space="0" w:color="auto"/>
      </w:divBdr>
    </w:div>
    <w:div w:id="540283029">
      <w:bodyDiv w:val="1"/>
      <w:marLeft w:val="0"/>
      <w:marRight w:val="0"/>
      <w:marTop w:val="0"/>
      <w:marBottom w:val="0"/>
      <w:divBdr>
        <w:top w:val="none" w:sz="0" w:space="0" w:color="auto"/>
        <w:left w:val="none" w:sz="0" w:space="0" w:color="auto"/>
        <w:bottom w:val="none" w:sz="0" w:space="0" w:color="auto"/>
        <w:right w:val="none" w:sz="0" w:space="0" w:color="auto"/>
      </w:divBdr>
      <w:divsChild>
        <w:div w:id="1494644241">
          <w:marLeft w:val="0"/>
          <w:marRight w:val="0"/>
          <w:marTop w:val="0"/>
          <w:marBottom w:val="0"/>
          <w:divBdr>
            <w:top w:val="none" w:sz="0" w:space="0" w:color="auto"/>
            <w:left w:val="none" w:sz="0" w:space="0" w:color="auto"/>
            <w:bottom w:val="none" w:sz="0" w:space="0" w:color="auto"/>
            <w:right w:val="none" w:sz="0" w:space="0" w:color="auto"/>
          </w:divBdr>
          <w:divsChild>
            <w:div w:id="249697931">
              <w:marLeft w:val="0"/>
              <w:marRight w:val="0"/>
              <w:marTop w:val="0"/>
              <w:marBottom w:val="0"/>
              <w:divBdr>
                <w:top w:val="none" w:sz="0" w:space="0" w:color="auto"/>
                <w:left w:val="none" w:sz="0" w:space="0" w:color="auto"/>
                <w:bottom w:val="none" w:sz="0" w:space="0" w:color="auto"/>
                <w:right w:val="none" w:sz="0" w:space="0" w:color="auto"/>
              </w:divBdr>
              <w:divsChild>
                <w:div w:id="9839789">
                  <w:marLeft w:val="0"/>
                  <w:marRight w:val="0"/>
                  <w:marTop w:val="0"/>
                  <w:marBottom w:val="0"/>
                  <w:divBdr>
                    <w:top w:val="none" w:sz="0" w:space="0" w:color="auto"/>
                    <w:left w:val="none" w:sz="0" w:space="0" w:color="auto"/>
                    <w:bottom w:val="none" w:sz="0" w:space="0" w:color="auto"/>
                    <w:right w:val="none" w:sz="0" w:space="0" w:color="auto"/>
                  </w:divBdr>
                  <w:divsChild>
                    <w:div w:id="15487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86015">
      <w:bodyDiv w:val="1"/>
      <w:marLeft w:val="0"/>
      <w:marRight w:val="0"/>
      <w:marTop w:val="0"/>
      <w:marBottom w:val="0"/>
      <w:divBdr>
        <w:top w:val="none" w:sz="0" w:space="0" w:color="auto"/>
        <w:left w:val="none" w:sz="0" w:space="0" w:color="auto"/>
        <w:bottom w:val="none" w:sz="0" w:space="0" w:color="auto"/>
        <w:right w:val="none" w:sz="0" w:space="0" w:color="auto"/>
      </w:divBdr>
      <w:divsChild>
        <w:div w:id="326060765">
          <w:marLeft w:val="0"/>
          <w:marRight w:val="0"/>
          <w:marTop w:val="0"/>
          <w:marBottom w:val="0"/>
          <w:divBdr>
            <w:top w:val="none" w:sz="0" w:space="0" w:color="auto"/>
            <w:left w:val="none" w:sz="0" w:space="0" w:color="auto"/>
            <w:bottom w:val="none" w:sz="0" w:space="0" w:color="auto"/>
            <w:right w:val="none" w:sz="0" w:space="0" w:color="auto"/>
          </w:divBdr>
          <w:divsChild>
            <w:div w:id="1463576877">
              <w:marLeft w:val="0"/>
              <w:marRight w:val="0"/>
              <w:marTop w:val="0"/>
              <w:marBottom w:val="0"/>
              <w:divBdr>
                <w:top w:val="none" w:sz="0" w:space="0" w:color="auto"/>
                <w:left w:val="none" w:sz="0" w:space="0" w:color="auto"/>
                <w:bottom w:val="none" w:sz="0" w:space="0" w:color="auto"/>
                <w:right w:val="none" w:sz="0" w:space="0" w:color="auto"/>
              </w:divBdr>
              <w:divsChild>
                <w:div w:id="234359968">
                  <w:marLeft w:val="0"/>
                  <w:marRight w:val="0"/>
                  <w:marTop w:val="0"/>
                  <w:marBottom w:val="0"/>
                  <w:divBdr>
                    <w:top w:val="none" w:sz="0" w:space="0" w:color="auto"/>
                    <w:left w:val="none" w:sz="0" w:space="0" w:color="auto"/>
                    <w:bottom w:val="none" w:sz="0" w:space="0" w:color="auto"/>
                    <w:right w:val="none" w:sz="0" w:space="0" w:color="auto"/>
                  </w:divBdr>
                  <w:divsChild>
                    <w:div w:id="9112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96387">
      <w:bodyDiv w:val="1"/>
      <w:marLeft w:val="0"/>
      <w:marRight w:val="0"/>
      <w:marTop w:val="0"/>
      <w:marBottom w:val="0"/>
      <w:divBdr>
        <w:top w:val="none" w:sz="0" w:space="0" w:color="auto"/>
        <w:left w:val="none" w:sz="0" w:space="0" w:color="auto"/>
        <w:bottom w:val="none" w:sz="0" w:space="0" w:color="auto"/>
        <w:right w:val="none" w:sz="0" w:space="0" w:color="auto"/>
      </w:divBdr>
      <w:divsChild>
        <w:div w:id="1044867574">
          <w:marLeft w:val="0"/>
          <w:marRight w:val="0"/>
          <w:marTop w:val="0"/>
          <w:marBottom w:val="0"/>
          <w:divBdr>
            <w:top w:val="none" w:sz="0" w:space="0" w:color="auto"/>
            <w:left w:val="none" w:sz="0" w:space="0" w:color="auto"/>
            <w:bottom w:val="none" w:sz="0" w:space="0" w:color="auto"/>
            <w:right w:val="none" w:sz="0" w:space="0" w:color="auto"/>
          </w:divBdr>
          <w:divsChild>
            <w:div w:id="491603681">
              <w:marLeft w:val="0"/>
              <w:marRight w:val="0"/>
              <w:marTop w:val="0"/>
              <w:marBottom w:val="0"/>
              <w:divBdr>
                <w:top w:val="none" w:sz="0" w:space="0" w:color="auto"/>
                <w:left w:val="none" w:sz="0" w:space="0" w:color="auto"/>
                <w:bottom w:val="none" w:sz="0" w:space="0" w:color="auto"/>
                <w:right w:val="none" w:sz="0" w:space="0" w:color="auto"/>
              </w:divBdr>
              <w:divsChild>
                <w:div w:id="465466507">
                  <w:marLeft w:val="0"/>
                  <w:marRight w:val="0"/>
                  <w:marTop w:val="0"/>
                  <w:marBottom w:val="0"/>
                  <w:divBdr>
                    <w:top w:val="none" w:sz="0" w:space="0" w:color="auto"/>
                    <w:left w:val="none" w:sz="0" w:space="0" w:color="auto"/>
                    <w:bottom w:val="none" w:sz="0" w:space="0" w:color="auto"/>
                    <w:right w:val="none" w:sz="0" w:space="0" w:color="auto"/>
                  </w:divBdr>
                  <w:divsChild>
                    <w:div w:id="1028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5939">
      <w:bodyDiv w:val="1"/>
      <w:marLeft w:val="0"/>
      <w:marRight w:val="0"/>
      <w:marTop w:val="0"/>
      <w:marBottom w:val="0"/>
      <w:divBdr>
        <w:top w:val="none" w:sz="0" w:space="0" w:color="auto"/>
        <w:left w:val="none" w:sz="0" w:space="0" w:color="auto"/>
        <w:bottom w:val="none" w:sz="0" w:space="0" w:color="auto"/>
        <w:right w:val="none" w:sz="0" w:space="0" w:color="auto"/>
      </w:divBdr>
      <w:divsChild>
        <w:div w:id="1629703054">
          <w:marLeft w:val="0"/>
          <w:marRight w:val="0"/>
          <w:marTop w:val="0"/>
          <w:marBottom w:val="0"/>
          <w:divBdr>
            <w:top w:val="none" w:sz="0" w:space="0" w:color="auto"/>
            <w:left w:val="none" w:sz="0" w:space="0" w:color="auto"/>
            <w:bottom w:val="none" w:sz="0" w:space="0" w:color="auto"/>
            <w:right w:val="none" w:sz="0" w:space="0" w:color="auto"/>
          </w:divBdr>
          <w:divsChild>
            <w:div w:id="1502043742">
              <w:marLeft w:val="0"/>
              <w:marRight w:val="0"/>
              <w:marTop w:val="0"/>
              <w:marBottom w:val="0"/>
              <w:divBdr>
                <w:top w:val="none" w:sz="0" w:space="0" w:color="auto"/>
                <w:left w:val="none" w:sz="0" w:space="0" w:color="auto"/>
                <w:bottom w:val="none" w:sz="0" w:space="0" w:color="auto"/>
                <w:right w:val="none" w:sz="0" w:space="0" w:color="auto"/>
              </w:divBdr>
              <w:divsChild>
                <w:div w:id="1949894328">
                  <w:marLeft w:val="0"/>
                  <w:marRight w:val="0"/>
                  <w:marTop w:val="0"/>
                  <w:marBottom w:val="0"/>
                  <w:divBdr>
                    <w:top w:val="none" w:sz="0" w:space="0" w:color="auto"/>
                    <w:left w:val="none" w:sz="0" w:space="0" w:color="auto"/>
                    <w:bottom w:val="none" w:sz="0" w:space="0" w:color="auto"/>
                    <w:right w:val="none" w:sz="0" w:space="0" w:color="auto"/>
                  </w:divBdr>
                  <w:divsChild>
                    <w:div w:id="709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55853">
      <w:bodyDiv w:val="1"/>
      <w:marLeft w:val="0"/>
      <w:marRight w:val="0"/>
      <w:marTop w:val="0"/>
      <w:marBottom w:val="0"/>
      <w:divBdr>
        <w:top w:val="none" w:sz="0" w:space="0" w:color="auto"/>
        <w:left w:val="none" w:sz="0" w:space="0" w:color="auto"/>
        <w:bottom w:val="none" w:sz="0" w:space="0" w:color="auto"/>
        <w:right w:val="none" w:sz="0" w:space="0" w:color="auto"/>
      </w:divBdr>
      <w:divsChild>
        <w:div w:id="1815179893">
          <w:marLeft w:val="0"/>
          <w:marRight w:val="0"/>
          <w:marTop w:val="0"/>
          <w:marBottom w:val="0"/>
          <w:divBdr>
            <w:top w:val="none" w:sz="0" w:space="0" w:color="auto"/>
            <w:left w:val="none" w:sz="0" w:space="0" w:color="auto"/>
            <w:bottom w:val="none" w:sz="0" w:space="0" w:color="auto"/>
            <w:right w:val="none" w:sz="0" w:space="0" w:color="auto"/>
          </w:divBdr>
          <w:divsChild>
            <w:div w:id="39132705">
              <w:marLeft w:val="0"/>
              <w:marRight w:val="0"/>
              <w:marTop w:val="0"/>
              <w:marBottom w:val="0"/>
              <w:divBdr>
                <w:top w:val="none" w:sz="0" w:space="0" w:color="auto"/>
                <w:left w:val="none" w:sz="0" w:space="0" w:color="auto"/>
                <w:bottom w:val="none" w:sz="0" w:space="0" w:color="auto"/>
                <w:right w:val="none" w:sz="0" w:space="0" w:color="auto"/>
              </w:divBdr>
              <w:divsChild>
                <w:div w:id="2142185581">
                  <w:marLeft w:val="0"/>
                  <w:marRight w:val="0"/>
                  <w:marTop w:val="0"/>
                  <w:marBottom w:val="0"/>
                  <w:divBdr>
                    <w:top w:val="none" w:sz="0" w:space="0" w:color="auto"/>
                    <w:left w:val="none" w:sz="0" w:space="0" w:color="auto"/>
                    <w:bottom w:val="none" w:sz="0" w:space="0" w:color="auto"/>
                    <w:right w:val="none" w:sz="0" w:space="0" w:color="auto"/>
                  </w:divBdr>
                  <w:divsChild>
                    <w:div w:id="3178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8826">
      <w:bodyDiv w:val="1"/>
      <w:marLeft w:val="0"/>
      <w:marRight w:val="0"/>
      <w:marTop w:val="0"/>
      <w:marBottom w:val="0"/>
      <w:divBdr>
        <w:top w:val="none" w:sz="0" w:space="0" w:color="auto"/>
        <w:left w:val="none" w:sz="0" w:space="0" w:color="auto"/>
        <w:bottom w:val="none" w:sz="0" w:space="0" w:color="auto"/>
        <w:right w:val="none" w:sz="0" w:space="0" w:color="auto"/>
      </w:divBdr>
      <w:divsChild>
        <w:div w:id="220020898">
          <w:marLeft w:val="0"/>
          <w:marRight w:val="0"/>
          <w:marTop w:val="0"/>
          <w:marBottom w:val="0"/>
          <w:divBdr>
            <w:top w:val="none" w:sz="0" w:space="0" w:color="auto"/>
            <w:left w:val="none" w:sz="0" w:space="0" w:color="auto"/>
            <w:bottom w:val="none" w:sz="0" w:space="0" w:color="auto"/>
            <w:right w:val="none" w:sz="0" w:space="0" w:color="auto"/>
          </w:divBdr>
          <w:divsChild>
            <w:div w:id="625620709">
              <w:marLeft w:val="0"/>
              <w:marRight w:val="0"/>
              <w:marTop w:val="0"/>
              <w:marBottom w:val="0"/>
              <w:divBdr>
                <w:top w:val="none" w:sz="0" w:space="0" w:color="auto"/>
                <w:left w:val="none" w:sz="0" w:space="0" w:color="auto"/>
                <w:bottom w:val="none" w:sz="0" w:space="0" w:color="auto"/>
                <w:right w:val="none" w:sz="0" w:space="0" w:color="auto"/>
              </w:divBdr>
              <w:divsChild>
                <w:div w:id="156385776">
                  <w:marLeft w:val="0"/>
                  <w:marRight w:val="0"/>
                  <w:marTop w:val="0"/>
                  <w:marBottom w:val="0"/>
                  <w:divBdr>
                    <w:top w:val="none" w:sz="0" w:space="0" w:color="auto"/>
                    <w:left w:val="none" w:sz="0" w:space="0" w:color="auto"/>
                    <w:bottom w:val="none" w:sz="0" w:space="0" w:color="auto"/>
                    <w:right w:val="none" w:sz="0" w:space="0" w:color="auto"/>
                  </w:divBdr>
                  <w:divsChild>
                    <w:div w:id="20304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13854">
      <w:bodyDiv w:val="1"/>
      <w:marLeft w:val="0"/>
      <w:marRight w:val="0"/>
      <w:marTop w:val="0"/>
      <w:marBottom w:val="0"/>
      <w:divBdr>
        <w:top w:val="none" w:sz="0" w:space="0" w:color="auto"/>
        <w:left w:val="none" w:sz="0" w:space="0" w:color="auto"/>
        <w:bottom w:val="none" w:sz="0" w:space="0" w:color="auto"/>
        <w:right w:val="none" w:sz="0" w:space="0" w:color="auto"/>
      </w:divBdr>
      <w:divsChild>
        <w:div w:id="1779518070">
          <w:marLeft w:val="0"/>
          <w:marRight w:val="0"/>
          <w:marTop w:val="0"/>
          <w:marBottom w:val="0"/>
          <w:divBdr>
            <w:top w:val="none" w:sz="0" w:space="0" w:color="auto"/>
            <w:left w:val="none" w:sz="0" w:space="0" w:color="auto"/>
            <w:bottom w:val="none" w:sz="0" w:space="0" w:color="auto"/>
            <w:right w:val="none" w:sz="0" w:space="0" w:color="auto"/>
          </w:divBdr>
          <w:divsChild>
            <w:div w:id="1377045861">
              <w:marLeft w:val="0"/>
              <w:marRight w:val="0"/>
              <w:marTop w:val="0"/>
              <w:marBottom w:val="0"/>
              <w:divBdr>
                <w:top w:val="none" w:sz="0" w:space="0" w:color="auto"/>
                <w:left w:val="none" w:sz="0" w:space="0" w:color="auto"/>
                <w:bottom w:val="none" w:sz="0" w:space="0" w:color="auto"/>
                <w:right w:val="none" w:sz="0" w:space="0" w:color="auto"/>
              </w:divBdr>
              <w:divsChild>
                <w:div w:id="169294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3726">
      <w:bodyDiv w:val="1"/>
      <w:marLeft w:val="0"/>
      <w:marRight w:val="0"/>
      <w:marTop w:val="0"/>
      <w:marBottom w:val="0"/>
      <w:divBdr>
        <w:top w:val="none" w:sz="0" w:space="0" w:color="auto"/>
        <w:left w:val="none" w:sz="0" w:space="0" w:color="auto"/>
        <w:bottom w:val="none" w:sz="0" w:space="0" w:color="auto"/>
        <w:right w:val="none" w:sz="0" w:space="0" w:color="auto"/>
      </w:divBdr>
      <w:divsChild>
        <w:div w:id="2047023914">
          <w:marLeft w:val="0"/>
          <w:marRight w:val="0"/>
          <w:marTop w:val="0"/>
          <w:marBottom w:val="0"/>
          <w:divBdr>
            <w:top w:val="none" w:sz="0" w:space="0" w:color="auto"/>
            <w:left w:val="none" w:sz="0" w:space="0" w:color="auto"/>
            <w:bottom w:val="none" w:sz="0" w:space="0" w:color="auto"/>
            <w:right w:val="none" w:sz="0" w:space="0" w:color="auto"/>
          </w:divBdr>
          <w:divsChild>
            <w:div w:id="1796869471">
              <w:marLeft w:val="0"/>
              <w:marRight w:val="0"/>
              <w:marTop w:val="0"/>
              <w:marBottom w:val="0"/>
              <w:divBdr>
                <w:top w:val="none" w:sz="0" w:space="0" w:color="auto"/>
                <w:left w:val="none" w:sz="0" w:space="0" w:color="auto"/>
                <w:bottom w:val="none" w:sz="0" w:space="0" w:color="auto"/>
                <w:right w:val="none" w:sz="0" w:space="0" w:color="auto"/>
              </w:divBdr>
              <w:divsChild>
                <w:div w:id="1788964134">
                  <w:marLeft w:val="0"/>
                  <w:marRight w:val="0"/>
                  <w:marTop w:val="0"/>
                  <w:marBottom w:val="0"/>
                  <w:divBdr>
                    <w:top w:val="none" w:sz="0" w:space="0" w:color="auto"/>
                    <w:left w:val="none" w:sz="0" w:space="0" w:color="auto"/>
                    <w:bottom w:val="none" w:sz="0" w:space="0" w:color="auto"/>
                    <w:right w:val="none" w:sz="0" w:space="0" w:color="auto"/>
                  </w:divBdr>
                  <w:divsChild>
                    <w:div w:id="14005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49164">
      <w:bodyDiv w:val="1"/>
      <w:marLeft w:val="0"/>
      <w:marRight w:val="0"/>
      <w:marTop w:val="0"/>
      <w:marBottom w:val="0"/>
      <w:divBdr>
        <w:top w:val="none" w:sz="0" w:space="0" w:color="auto"/>
        <w:left w:val="none" w:sz="0" w:space="0" w:color="auto"/>
        <w:bottom w:val="none" w:sz="0" w:space="0" w:color="auto"/>
        <w:right w:val="none" w:sz="0" w:space="0" w:color="auto"/>
      </w:divBdr>
    </w:div>
    <w:div w:id="786775961">
      <w:bodyDiv w:val="1"/>
      <w:marLeft w:val="0"/>
      <w:marRight w:val="0"/>
      <w:marTop w:val="0"/>
      <w:marBottom w:val="0"/>
      <w:divBdr>
        <w:top w:val="none" w:sz="0" w:space="0" w:color="auto"/>
        <w:left w:val="none" w:sz="0" w:space="0" w:color="auto"/>
        <w:bottom w:val="none" w:sz="0" w:space="0" w:color="auto"/>
        <w:right w:val="none" w:sz="0" w:space="0" w:color="auto"/>
      </w:divBdr>
    </w:div>
    <w:div w:id="831338752">
      <w:bodyDiv w:val="1"/>
      <w:marLeft w:val="0"/>
      <w:marRight w:val="0"/>
      <w:marTop w:val="0"/>
      <w:marBottom w:val="0"/>
      <w:divBdr>
        <w:top w:val="none" w:sz="0" w:space="0" w:color="auto"/>
        <w:left w:val="none" w:sz="0" w:space="0" w:color="auto"/>
        <w:bottom w:val="none" w:sz="0" w:space="0" w:color="auto"/>
        <w:right w:val="none" w:sz="0" w:space="0" w:color="auto"/>
      </w:divBdr>
    </w:div>
    <w:div w:id="933590038">
      <w:bodyDiv w:val="1"/>
      <w:marLeft w:val="0"/>
      <w:marRight w:val="0"/>
      <w:marTop w:val="0"/>
      <w:marBottom w:val="0"/>
      <w:divBdr>
        <w:top w:val="none" w:sz="0" w:space="0" w:color="auto"/>
        <w:left w:val="none" w:sz="0" w:space="0" w:color="auto"/>
        <w:bottom w:val="none" w:sz="0" w:space="0" w:color="auto"/>
        <w:right w:val="none" w:sz="0" w:space="0" w:color="auto"/>
      </w:divBdr>
      <w:divsChild>
        <w:div w:id="1547720978">
          <w:marLeft w:val="0"/>
          <w:marRight w:val="0"/>
          <w:marTop w:val="0"/>
          <w:marBottom w:val="0"/>
          <w:divBdr>
            <w:top w:val="none" w:sz="0" w:space="0" w:color="auto"/>
            <w:left w:val="none" w:sz="0" w:space="0" w:color="auto"/>
            <w:bottom w:val="none" w:sz="0" w:space="0" w:color="auto"/>
            <w:right w:val="none" w:sz="0" w:space="0" w:color="auto"/>
          </w:divBdr>
          <w:divsChild>
            <w:div w:id="379862072">
              <w:marLeft w:val="0"/>
              <w:marRight w:val="0"/>
              <w:marTop w:val="0"/>
              <w:marBottom w:val="0"/>
              <w:divBdr>
                <w:top w:val="none" w:sz="0" w:space="0" w:color="auto"/>
                <w:left w:val="none" w:sz="0" w:space="0" w:color="auto"/>
                <w:bottom w:val="none" w:sz="0" w:space="0" w:color="auto"/>
                <w:right w:val="none" w:sz="0" w:space="0" w:color="auto"/>
              </w:divBdr>
              <w:divsChild>
                <w:div w:id="1863779412">
                  <w:marLeft w:val="0"/>
                  <w:marRight w:val="0"/>
                  <w:marTop w:val="0"/>
                  <w:marBottom w:val="0"/>
                  <w:divBdr>
                    <w:top w:val="none" w:sz="0" w:space="0" w:color="auto"/>
                    <w:left w:val="none" w:sz="0" w:space="0" w:color="auto"/>
                    <w:bottom w:val="none" w:sz="0" w:space="0" w:color="auto"/>
                    <w:right w:val="none" w:sz="0" w:space="0" w:color="auto"/>
                  </w:divBdr>
                  <w:divsChild>
                    <w:div w:id="7855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37702">
      <w:bodyDiv w:val="1"/>
      <w:marLeft w:val="0"/>
      <w:marRight w:val="0"/>
      <w:marTop w:val="0"/>
      <w:marBottom w:val="0"/>
      <w:divBdr>
        <w:top w:val="none" w:sz="0" w:space="0" w:color="auto"/>
        <w:left w:val="none" w:sz="0" w:space="0" w:color="auto"/>
        <w:bottom w:val="none" w:sz="0" w:space="0" w:color="auto"/>
        <w:right w:val="none" w:sz="0" w:space="0" w:color="auto"/>
      </w:divBdr>
      <w:divsChild>
        <w:div w:id="1217934391">
          <w:marLeft w:val="0"/>
          <w:marRight w:val="0"/>
          <w:marTop w:val="0"/>
          <w:marBottom w:val="0"/>
          <w:divBdr>
            <w:top w:val="none" w:sz="0" w:space="0" w:color="auto"/>
            <w:left w:val="none" w:sz="0" w:space="0" w:color="auto"/>
            <w:bottom w:val="none" w:sz="0" w:space="0" w:color="auto"/>
            <w:right w:val="none" w:sz="0" w:space="0" w:color="auto"/>
          </w:divBdr>
          <w:divsChild>
            <w:div w:id="1245994746">
              <w:marLeft w:val="0"/>
              <w:marRight w:val="0"/>
              <w:marTop w:val="0"/>
              <w:marBottom w:val="0"/>
              <w:divBdr>
                <w:top w:val="none" w:sz="0" w:space="0" w:color="auto"/>
                <w:left w:val="none" w:sz="0" w:space="0" w:color="auto"/>
                <w:bottom w:val="none" w:sz="0" w:space="0" w:color="auto"/>
                <w:right w:val="none" w:sz="0" w:space="0" w:color="auto"/>
              </w:divBdr>
              <w:divsChild>
                <w:div w:id="546645390">
                  <w:marLeft w:val="0"/>
                  <w:marRight w:val="0"/>
                  <w:marTop w:val="0"/>
                  <w:marBottom w:val="0"/>
                  <w:divBdr>
                    <w:top w:val="none" w:sz="0" w:space="0" w:color="auto"/>
                    <w:left w:val="none" w:sz="0" w:space="0" w:color="auto"/>
                    <w:bottom w:val="none" w:sz="0" w:space="0" w:color="auto"/>
                    <w:right w:val="none" w:sz="0" w:space="0" w:color="auto"/>
                  </w:divBdr>
                  <w:divsChild>
                    <w:div w:id="9051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4258">
      <w:bodyDiv w:val="1"/>
      <w:marLeft w:val="0"/>
      <w:marRight w:val="0"/>
      <w:marTop w:val="0"/>
      <w:marBottom w:val="0"/>
      <w:divBdr>
        <w:top w:val="none" w:sz="0" w:space="0" w:color="auto"/>
        <w:left w:val="none" w:sz="0" w:space="0" w:color="auto"/>
        <w:bottom w:val="none" w:sz="0" w:space="0" w:color="auto"/>
        <w:right w:val="none" w:sz="0" w:space="0" w:color="auto"/>
      </w:divBdr>
      <w:divsChild>
        <w:div w:id="1286423114">
          <w:marLeft w:val="0"/>
          <w:marRight w:val="0"/>
          <w:marTop w:val="0"/>
          <w:marBottom w:val="0"/>
          <w:divBdr>
            <w:top w:val="none" w:sz="0" w:space="0" w:color="auto"/>
            <w:left w:val="none" w:sz="0" w:space="0" w:color="auto"/>
            <w:bottom w:val="none" w:sz="0" w:space="0" w:color="auto"/>
            <w:right w:val="none" w:sz="0" w:space="0" w:color="auto"/>
          </w:divBdr>
          <w:divsChild>
            <w:div w:id="642927697">
              <w:marLeft w:val="0"/>
              <w:marRight w:val="0"/>
              <w:marTop w:val="0"/>
              <w:marBottom w:val="0"/>
              <w:divBdr>
                <w:top w:val="none" w:sz="0" w:space="0" w:color="auto"/>
                <w:left w:val="none" w:sz="0" w:space="0" w:color="auto"/>
                <w:bottom w:val="none" w:sz="0" w:space="0" w:color="auto"/>
                <w:right w:val="none" w:sz="0" w:space="0" w:color="auto"/>
              </w:divBdr>
              <w:divsChild>
                <w:div w:id="1986885871">
                  <w:marLeft w:val="0"/>
                  <w:marRight w:val="0"/>
                  <w:marTop w:val="0"/>
                  <w:marBottom w:val="0"/>
                  <w:divBdr>
                    <w:top w:val="none" w:sz="0" w:space="0" w:color="auto"/>
                    <w:left w:val="none" w:sz="0" w:space="0" w:color="auto"/>
                    <w:bottom w:val="none" w:sz="0" w:space="0" w:color="auto"/>
                    <w:right w:val="none" w:sz="0" w:space="0" w:color="auto"/>
                  </w:divBdr>
                  <w:divsChild>
                    <w:div w:id="11428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7679">
      <w:bodyDiv w:val="1"/>
      <w:marLeft w:val="0"/>
      <w:marRight w:val="0"/>
      <w:marTop w:val="0"/>
      <w:marBottom w:val="0"/>
      <w:divBdr>
        <w:top w:val="none" w:sz="0" w:space="0" w:color="auto"/>
        <w:left w:val="none" w:sz="0" w:space="0" w:color="auto"/>
        <w:bottom w:val="none" w:sz="0" w:space="0" w:color="auto"/>
        <w:right w:val="none" w:sz="0" w:space="0" w:color="auto"/>
      </w:divBdr>
    </w:div>
    <w:div w:id="1102990393">
      <w:bodyDiv w:val="1"/>
      <w:marLeft w:val="0"/>
      <w:marRight w:val="0"/>
      <w:marTop w:val="0"/>
      <w:marBottom w:val="0"/>
      <w:divBdr>
        <w:top w:val="none" w:sz="0" w:space="0" w:color="auto"/>
        <w:left w:val="none" w:sz="0" w:space="0" w:color="auto"/>
        <w:bottom w:val="none" w:sz="0" w:space="0" w:color="auto"/>
        <w:right w:val="none" w:sz="0" w:space="0" w:color="auto"/>
      </w:divBdr>
    </w:div>
    <w:div w:id="1228106782">
      <w:bodyDiv w:val="1"/>
      <w:marLeft w:val="0"/>
      <w:marRight w:val="0"/>
      <w:marTop w:val="0"/>
      <w:marBottom w:val="0"/>
      <w:divBdr>
        <w:top w:val="none" w:sz="0" w:space="0" w:color="auto"/>
        <w:left w:val="none" w:sz="0" w:space="0" w:color="auto"/>
        <w:bottom w:val="none" w:sz="0" w:space="0" w:color="auto"/>
        <w:right w:val="none" w:sz="0" w:space="0" w:color="auto"/>
      </w:divBdr>
    </w:div>
    <w:div w:id="1228684425">
      <w:bodyDiv w:val="1"/>
      <w:marLeft w:val="0"/>
      <w:marRight w:val="0"/>
      <w:marTop w:val="0"/>
      <w:marBottom w:val="0"/>
      <w:divBdr>
        <w:top w:val="none" w:sz="0" w:space="0" w:color="auto"/>
        <w:left w:val="none" w:sz="0" w:space="0" w:color="auto"/>
        <w:bottom w:val="none" w:sz="0" w:space="0" w:color="auto"/>
        <w:right w:val="none" w:sz="0" w:space="0" w:color="auto"/>
      </w:divBdr>
    </w:div>
    <w:div w:id="1290355034">
      <w:bodyDiv w:val="1"/>
      <w:marLeft w:val="0"/>
      <w:marRight w:val="0"/>
      <w:marTop w:val="0"/>
      <w:marBottom w:val="0"/>
      <w:divBdr>
        <w:top w:val="none" w:sz="0" w:space="0" w:color="auto"/>
        <w:left w:val="none" w:sz="0" w:space="0" w:color="auto"/>
        <w:bottom w:val="none" w:sz="0" w:space="0" w:color="auto"/>
        <w:right w:val="none" w:sz="0" w:space="0" w:color="auto"/>
      </w:divBdr>
      <w:divsChild>
        <w:div w:id="1544516521">
          <w:marLeft w:val="0"/>
          <w:marRight w:val="0"/>
          <w:marTop w:val="0"/>
          <w:marBottom w:val="0"/>
          <w:divBdr>
            <w:top w:val="none" w:sz="0" w:space="0" w:color="auto"/>
            <w:left w:val="none" w:sz="0" w:space="0" w:color="auto"/>
            <w:bottom w:val="none" w:sz="0" w:space="0" w:color="auto"/>
            <w:right w:val="none" w:sz="0" w:space="0" w:color="auto"/>
          </w:divBdr>
          <w:divsChild>
            <w:div w:id="1060178340">
              <w:marLeft w:val="0"/>
              <w:marRight w:val="0"/>
              <w:marTop w:val="0"/>
              <w:marBottom w:val="0"/>
              <w:divBdr>
                <w:top w:val="none" w:sz="0" w:space="0" w:color="auto"/>
                <w:left w:val="none" w:sz="0" w:space="0" w:color="auto"/>
                <w:bottom w:val="none" w:sz="0" w:space="0" w:color="auto"/>
                <w:right w:val="none" w:sz="0" w:space="0" w:color="auto"/>
              </w:divBdr>
              <w:divsChild>
                <w:div w:id="276643729">
                  <w:marLeft w:val="0"/>
                  <w:marRight w:val="0"/>
                  <w:marTop w:val="0"/>
                  <w:marBottom w:val="0"/>
                  <w:divBdr>
                    <w:top w:val="none" w:sz="0" w:space="0" w:color="auto"/>
                    <w:left w:val="none" w:sz="0" w:space="0" w:color="auto"/>
                    <w:bottom w:val="none" w:sz="0" w:space="0" w:color="auto"/>
                    <w:right w:val="none" w:sz="0" w:space="0" w:color="auto"/>
                  </w:divBdr>
                  <w:divsChild>
                    <w:div w:id="1436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4387">
      <w:bodyDiv w:val="1"/>
      <w:marLeft w:val="0"/>
      <w:marRight w:val="0"/>
      <w:marTop w:val="0"/>
      <w:marBottom w:val="0"/>
      <w:divBdr>
        <w:top w:val="none" w:sz="0" w:space="0" w:color="auto"/>
        <w:left w:val="none" w:sz="0" w:space="0" w:color="auto"/>
        <w:bottom w:val="none" w:sz="0" w:space="0" w:color="auto"/>
        <w:right w:val="none" w:sz="0" w:space="0" w:color="auto"/>
      </w:divBdr>
    </w:div>
    <w:div w:id="1459909167">
      <w:bodyDiv w:val="1"/>
      <w:marLeft w:val="0"/>
      <w:marRight w:val="0"/>
      <w:marTop w:val="0"/>
      <w:marBottom w:val="0"/>
      <w:divBdr>
        <w:top w:val="none" w:sz="0" w:space="0" w:color="auto"/>
        <w:left w:val="none" w:sz="0" w:space="0" w:color="auto"/>
        <w:bottom w:val="none" w:sz="0" w:space="0" w:color="auto"/>
        <w:right w:val="none" w:sz="0" w:space="0" w:color="auto"/>
      </w:divBdr>
      <w:divsChild>
        <w:div w:id="1705792413">
          <w:marLeft w:val="0"/>
          <w:marRight w:val="0"/>
          <w:marTop w:val="0"/>
          <w:marBottom w:val="0"/>
          <w:divBdr>
            <w:top w:val="none" w:sz="0" w:space="0" w:color="auto"/>
            <w:left w:val="none" w:sz="0" w:space="0" w:color="auto"/>
            <w:bottom w:val="none" w:sz="0" w:space="0" w:color="auto"/>
            <w:right w:val="none" w:sz="0" w:space="0" w:color="auto"/>
          </w:divBdr>
          <w:divsChild>
            <w:div w:id="173568911">
              <w:marLeft w:val="0"/>
              <w:marRight w:val="0"/>
              <w:marTop w:val="0"/>
              <w:marBottom w:val="0"/>
              <w:divBdr>
                <w:top w:val="none" w:sz="0" w:space="0" w:color="auto"/>
                <w:left w:val="none" w:sz="0" w:space="0" w:color="auto"/>
                <w:bottom w:val="none" w:sz="0" w:space="0" w:color="auto"/>
                <w:right w:val="none" w:sz="0" w:space="0" w:color="auto"/>
              </w:divBdr>
              <w:divsChild>
                <w:div w:id="253709798">
                  <w:marLeft w:val="0"/>
                  <w:marRight w:val="0"/>
                  <w:marTop w:val="0"/>
                  <w:marBottom w:val="0"/>
                  <w:divBdr>
                    <w:top w:val="none" w:sz="0" w:space="0" w:color="auto"/>
                    <w:left w:val="none" w:sz="0" w:space="0" w:color="auto"/>
                    <w:bottom w:val="none" w:sz="0" w:space="0" w:color="auto"/>
                    <w:right w:val="none" w:sz="0" w:space="0" w:color="auto"/>
                  </w:divBdr>
                  <w:divsChild>
                    <w:div w:id="1061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5376">
      <w:bodyDiv w:val="1"/>
      <w:marLeft w:val="0"/>
      <w:marRight w:val="0"/>
      <w:marTop w:val="0"/>
      <w:marBottom w:val="0"/>
      <w:divBdr>
        <w:top w:val="none" w:sz="0" w:space="0" w:color="auto"/>
        <w:left w:val="none" w:sz="0" w:space="0" w:color="auto"/>
        <w:bottom w:val="none" w:sz="0" w:space="0" w:color="auto"/>
        <w:right w:val="none" w:sz="0" w:space="0" w:color="auto"/>
      </w:divBdr>
    </w:div>
    <w:div w:id="1517117241">
      <w:bodyDiv w:val="1"/>
      <w:marLeft w:val="0"/>
      <w:marRight w:val="0"/>
      <w:marTop w:val="0"/>
      <w:marBottom w:val="0"/>
      <w:divBdr>
        <w:top w:val="none" w:sz="0" w:space="0" w:color="auto"/>
        <w:left w:val="none" w:sz="0" w:space="0" w:color="auto"/>
        <w:bottom w:val="none" w:sz="0" w:space="0" w:color="auto"/>
        <w:right w:val="none" w:sz="0" w:space="0" w:color="auto"/>
      </w:divBdr>
      <w:divsChild>
        <w:div w:id="1834292888">
          <w:marLeft w:val="0"/>
          <w:marRight w:val="0"/>
          <w:marTop w:val="0"/>
          <w:marBottom w:val="0"/>
          <w:divBdr>
            <w:top w:val="none" w:sz="0" w:space="0" w:color="auto"/>
            <w:left w:val="none" w:sz="0" w:space="0" w:color="auto"/>
            <w:bottom w:val="none" w:sz="0" w:space="0" w:color="auto"/>
            <w:right w:val="none" w:sz="0" w:space="0" w:color="auto"/>
          </w:divBdr>
          <w:divsChild>
            <w:div w:id="1494905243">
              <w:marLeft w:val="0"/>
              <w:marRight w:val="0"/>
              <w:marTop w:val="0"/>
              <w:marBottom w:val="0"/>
              <w:divBdr>
                <w:top w:val="none" w:sz="0" w:space="0" w:color="auto"/>
                <w:left w:val="none" w:sz="0" w:space="0" w:color="auto"/>
                <w:bottom w:val="none" w:sz="0" w:space="0" w:color="auto"/>
                <w:right w:val="none" w:sz="0" w:space="0" w:color="auto"/>
              </w:divBdr>
              <w:divsChild>
                <w:div w:id="2086799319">
                  <w:marLeft w:val="0"/>
                  <w:marRight w:val="0"/>
                  <w:marTop w:val="0"/>
                  <w:marBottom w:val="0"/>
                  <w:divBdr>
                    <w:top w:val="none" w:sz="0" w:space="0" w:color="auto"/>
                    <w:left w:val="none" w:sz="0" w:space="0" w:color="auto"/>
                    <w:bottom w:val="none" w:sz="0" w:space="0" w:color="auto"/>
                    <w:right w:val="none" w:sz="0" w:space="0" w:color="auto"/>
                  </w:divBdr>
                  <w:divsChild>
                    <w:div w:id="19197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92223">
      <w:bodyDiv w:val="1"/>
      <w:marLeft w:val="0"/>
      <w:marRight w:val="0"/>
      <w:marTop w:val="0"/>
      <w:marBottom w:val="0"/>
      <w:divBdr>
        <w:top w:val="none" w:sz="0" w:space="0" w:color="auto"/>
        <w:left w:val="none" w:sz="0" w:space="0" w:color="auto"/>
        <w:bottom w:val="none" w:sz="0" w:space="0" w:color="auto"/>
        <w:right w:val="none" w:sz="0" w:space="0" w:color="auto"/>
      </w:divBdr>
    </w:div>
    <w:div w:id="1555198593">
      <w:bodyDiv w:val="1"/>
      <w:marLeft w:val="0"/>
      <w:marRight w:val="0"/>
      <w:marTop w:val="0"/>
      <w:marBottom w:val="0"/>
      <w:divBdr>
        <w:top w:val="none" w:sz="0" w:space="0" w:color="auto"/>
        <w:left w:val="none" w:sz="0" w:space="0" w:color="auto"/>
        <w:bottom w:val="none" w:sz="0" w:space="0" w:color="auto"/>
        <w:right w:val="none" w:sz="0" w:space="0" w:color="auto"/>
      </w:divBdr>
    </w:div>
    <w:div w:id="1625692742">
      <w:bodyDiv w:val="1"/>
      <w:marLeft w:val="0"/>
      <w:marRight w:val="0"/>
      <w:marTop w:val="0"/>
      <w:marBottom w:val="0"/>
      <w:divBdr>
        <w:top w:val="none" w:sz="0" w:space="0" w:color="auto"/>
        <w:left w:val="none" w:sz="0" w:space="0" w:color="auto"/>
        <w:bottom w:val="none" w:sz="0" w:space="0" w:color="auto"/>
        <w:right w:val="none" w:sz="0" w:space="0" w:color="auto"/>
      </w:divBdr>
      <w:divsChild>
        <w:div w:id="713239884">
          <w:marLeft w:val="0"/>
          <w:marRight w:val="0"/>
          <w:marTop w:val="0"/>
          <w:marBottom w:val="0"/>
          <w:divBdr>
            <w:top w:val="none" w:sz="0" w:space="0" w:color="auto"/>
            <w:left w:val="none" w:sz="0" w:space="0" w:color="auto"/>
            <w:bottom w:val="none" w:sz="0" w:space="0" w:color="auto"/>
            <w:right w:val="none" w:sz="0" w:space="0" w:color="auto"/>
          </w:divBdr>
          <w:divsChild>
            <w:div w:id="2089882763">
              <w:marLeft w:val="0"/>
              <w:marRight w:val="0"/>
              <w:marTop w:val="0"/>
              <w:marBottom w:val="0"/>
              <w:divBdr>
                <w:top w:val="none" w:sz="0" w:space="0" w:color="auto"/>
                <w:left w:val="none" w:sz="0" w:space="0" w:color="auto"/>
                <w:bottom w:val="none" w:sz="0" w:space="0" w:color="auto"/>
                <w:right w:val="none" w:sz="0" w:space="0" w:color="auto"/>
              </w:divBdr>
              <w:divsChild>
                <w:div w:id="1398014372">
                  <w:marLeft w:val="0"/>
                  <w:marRight w:val="0"/>
                  <w:marTop w:val="0"/>
                  <w:marBottom w:val="0"/>
                  <w:divBdr>
                    <w:top w:val="none" w:sz="0" w:space="0" w:color="auto"/>
                    <w:left w:val="none" w:sz="0" w:space="0" w:color="auto"/>
                    <w:bottom w:val="none" w:sz="0" w:space="0" w:color="auto"/>
                    <w:right w:val="none" w:sz="0" w:space="0" w:color="auto"/>
                  </w:divBdr>
                  <w:divsChild>
                    <w:div w:id="10892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257875">
      <w:bodyDiv w:val="1"/>
      <w:marLeft w:val="0"/>
      <w:marRight w:val="0"/>
      <w:marTop w:val="0"/>
      <w:marBottom w:val="0"/>
      <w:divBdr>
        <w:top w:val="none" w:sz="0" w:space="0" w:color="auto"/>
        <w:left w:val="none" w:sz="0" w:space="0" w:color="auto"/>
        <w:bottom w:val="none" w:sz="0" w:space="0" w:color="auto"/>
        <w:right w:val="none" w:sz="0" w:space="0" w:color="auto"/>
      </w:divBdr>
      <w:divsChild>
        <w:div w:id="1943802397">
          <w:marLeft w:val="0"/>
          <w:marRight w:val="0"/>
          <w:marTop w:val="0"/>
          <w:marBottom w:val="0"/>
          <w:divBdr>
            <w:top w:val="none" w:sz="0" w:space="0" w:color="auto"/>
            <w:left w:val="none" w:sz="0" w:space="0" w:color="auto"/>
            <w:bottom w:val="none" w:sz="0" w:space="0" w:color="auto"/>
            <w:right w:val="none" w:sz="0" w:space="0" w:color="auto"/>
          </w:divBdr>
          <w:divsChild>
            <w:div w:id="1264680712">
              <w:marLeft w:val="0"/>
              <w:marRight w:val="0"/>
              <w:marTop w:val="0"/>
              <w:marBottom w:val="0"/>
              <w:divBdr>
                <w:top w:val="none" w:sz="0" w:space="0" w:color="auto"/>
                <w:left w:val="none" w:sz="0" w:space="0" w:color="auto"/>
                <w:bottom w:val="none" w:sz="0" w:space="0" w:color="auto"/>
                <w:right w:val="none" w:sz="0" w:space="0" w:color="auto"/>
              </w:divBdr>
              <w:divsChild>
                <w:div w:id="517426563">
                  <w:marLeft w:val="0"/>
                  <w:marRight w:val="0"/>
                  <w:marTop w:val="0"/>
                  <w:marBottom w:val="0"/>
                  <w:divBdr>
                    <w:top w:val="none" w:sz="0" w:space="0" w:color="auto"/>
                    <w:left w:val="none" w:sz="0" w:space="0" w:color="auto"/>
                    <w:bottom w:val="none" w:sz="0" w:space="0" w:color="auto"/>
                    <w:right w:val="none" w:sz="0" w:space="0" w:color="auto"/>
                  </w:divBdr>
                  <w:divsChild>
                    <w:div w:id="7866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55606">
      <w:bodyDiv w:val="1"/>
      <w:marLeft w:val="0"/>
      <w:marRight w:val="0"/>
      <w:marTop w:val="0"/>
      <w:marBottom w:val="0"/>
      <w:divBdr>
        <w:top w:val="none" w:sz="0" w:space="0" w:color="auto"/>
        <w:left w:val="none" w:sz="0" w:space="0" w:color="auto"/>
        <w:bottom w:val="none" w:sz="0" w:space="0" w:color="auto"/>
        <w:right w:val="none" w:sz="0" w:space="0" w:color="auto"/>
      </w:divBdr>
      <w:divsChild>
        <w:div w:id="1687099900">
          <w:marLeft w:val="0"/>
          <w:marRight w:val="0"/>
          <w:marTop w:val="0"/>
          <w:marBottom w:val="0"/>
          <w:divBdr>
            <w:top w:val="none" w:sz="0" w:space="0" w:color="auto"/>
            <w:left w:val="none" w:sz="0" w:space="0" w:color="auto"/>
            <w:bottom w:val="none" w:sz="0" w:space="0" w:color="auto"/>
            <w:right w:val="none" w:sz="0" w:space="0" w:color="auto"/>
          </w:divBdr>
          <w:divsChild>
            <w:div w:id="1876848624">
              <w:marLeft w:val="0"/>
              <w:marRight w:val="0"/>
              <w:marTop w:val="0"/>
              <w:marBottom w:val="0"/>
              <w:divBdr>
                <w:top w:val="none" w:sz="0" w:space="0" w:color="auto"/>
                <w:left w:val="none" w:sz="0" w:space="0" w:color="auto"/>
                <w:bottom w:val="none" w:sz="0" w:space="0" w:color="auto"/>
                <w:right w:val="none" w:sz="0" w:space="0" w:color="auto"/>
              </w:divBdr>
              <w:divsChild>
                <w:div w:id="1192300975">
                  <w:marLeft w:val="0"/>
                  <w:marRight w:val="0"/>
                  <w:marTop w:val="0"/>
                  <w:marBottom w:val="0"/>
                  <w:divBdr>
                    <w:top w:val="none" w:sz="0" w:space="0" w:color="auto"/>
                    <w:left w:val="none" w:sz="0" w:space="0" w:color="auto"/>
                    <w:bottom w:val="none" w:sz="0" w:space="0" w:color="auto"/>
                    <w:right w:val="none" w:sz="0" w:space="0" w:color="auto"/>
                  </w:divBdr>
                  <w:divsChild>
                    <w:div w:id="14297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946520">
      <w:bodyDiv w:val="1"/>
      <w:marLeft w:val="0"/>
      <w:marRight w:val="0"/>
      <w:marTop w:val="0"/>
      <w:marBottom w:val="0"/>
      <w:divBdr>
        <w:top w:val="none" w:sz="0" w:space="0" w:color="auto"/>
        <w:left w:val="none" w:sz="0" w:space="0" w:color="auto"/>
        <w:bottom w:val="none" w:sz="0" w:space="0" w:color="auto"/>
        <w:right w:val="none" w:sz="0" w:space="0" w:color="auto"/>
      </w:divBdr>
      <w:divsChild>
        <w:div w:id="877669671">
          <w:marLeft w:val="0"/>
          <w:marRight w:val="0"/>
          <w:marTop w:val="0"/>
          <w:marBottom w:val="0"/>
          <w:divBdr>
            <w:top w:val="none" w:sz="0" w:space="0" w:color="auto"/>
            <w:left w:val="none" w:sz="0" w:space="0" w:color="auto"/>
            <w:bottom w:val="none" w:sz="0" w:space="0" w:color="auto"/>
            <w:right w:val="none" w:sz="0" w:space="0" w:color="auto"/>
          </w:divBdr>
          <w:divsChild>
            <w:div w:id="1127621836">
              <w:marLeft w:val="0"/>
              <w:marRight w:val="0"/>
              <w:marTop w:val="0"/>
              <w:marBottom w:val="0"/>
              <w:divBdr>
                <w:top w:val="none" w:sz="0" w:space="0" w:color="auto"/>
                <w:left w:val="none" w:sz="0" w:space="0" w:color="auto"/>
                <w:bottom w:val="none" w:sz="0" w:space="0" w:color="auto"/>
                <w:right w:val="none" w:sz="0" w:space="0" w:color="auto"/>
              </w:divBdr>
              <w:divsChild>
                <w:div w:id="18395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7929">
          <w:marLeft w:val="0"/>
          <w:marRight w:val="0"/>
          <w:marTop w:val="0"/>
          <w:marBottom w:val="0"/>
          <w:divBdr>
            <w:top w:val="none" w:sz="0" w:space="0" w:color="auto"/>
            <w:left w:val="none" w:sz="0" w:space="0" w:color="auto"/>
            <w:bottom w:val="none" w:sz="0" w:space="0" w:color="auto"/>
            <w:right w:val="none" w:sz="0" w:space="0" w:color="auto"/>
          </w:divBdr>
          <w:divsChild>
            <w:div w:id="337849616">
              <w:marLeft w:val="0"/>
              <w:marRight w:val="0"/>
              <w:marTop w:val="0"/>
              <w:marBottom w:val="0"/>
              <w:divBdr>
                <w:top w:val="none" w:sz="0" w:space="0" w:color="auto"/>
                <w:left w:val="none" w:sz="0" w:space="0" w:color="auto"/>
                <w:bottom w:val="none" w:sz="0" w:space="0" w:color="auto"/>
                <w:right w:val="none" w:sz="0" w:space="0" w:color="auto"/>
              </w:divBdr>
              <w:divsChild>
                <w:div w:id="1624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1185">
      <w:bodyDiv w:val="1"/>
      <w:marLeft w:val="0"/>
      <w:marRight w:val="0"/>
      <w:marTop w:val="0"/>
      <w:marBottom w:val="0"/>
      <w:divBdr>
        <w:top w:val="none" w:sz="0" w:space="0" w:color="auto"/>
        <w:left w:val="none" w:sz="0" w:space="0" w:color="auto"/>
        <w:bottom w:val="none" w:sz="0" w:space="0" w:color="auto"/>
        <w:right w:val="none" w:sz="0" w:space="0" w:color="auto"/>
      </w:divBdr>
      <w:divsChild>
        <w:div w:id="8994463">
          <w:marLeft w:val="0"/>
          <w:marRight w:val="0"/>
          <w:marTop w:val="0"/>
          <w:marBottom w:val="0"/>
          <w:divBdr>
            <w:top w:val="none" w:sz="0" w:space="0" w:color="auto"/>
            <w:left w:val="none" w:sz="0" w:space="0" w:color="auto"/>
            <w:bottom w:val="none" w:sz="0" w:space="0" w:color="auto"/>
            <w:right w:val="none" w:sz="0" w:space="0" w:color="auto"/>
          </w:divBdr>
          <w:divsChild>
            <w:div w:id="619804520">
              <w:marLeft w:val="0"/>
              <w:marRight w:val="0"/>
              <w:marTop w:val="0"/>
              <w:marBottom w:val="0"/>
              <w:divBdr>
                <w:top w:val="none" w:sz="0" w:space="0" w:color="auto"/>
                <w:left w:val="none" w:sz="0" w:space="0" w:color="auto"/>
                <w:bottom w:val="none" w:sz="0" w:space="0" w:color="auto"/>
                <w:right w:val="none" w:sz="0" w:space="0" w:color="auto"/>
              </w:divBdr>
              <w:divsChild>
                <w:div w:id="15011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52206">
      <w:bodyDiv w:val="1"/>
      <w:marLeft w:val="0"/>
      <w:marRight w:val="0"/>
      <w:marTop w:val="0"/>
      <w:marBottom w:val="0"/>
      <w:divBdr>
        <w:top w:val="none" w:sz="0" w:space="0" w:color="auto"/>
        <w:left w:val="none" w:sz="0" w:space="0" w:color="auto"/>
        <w:bottom w:val="none" w:sz="0" w:space="0" w:color="auto"/>
        <w:right w:val="none" w:sz="0" w:space="0" w:color="auto"/>
      </w:divBdr>
      <w:divsChild>
        <w:div w:id="2143302375">
          <w:marLeft w:val="0"/>
          <w:marRight w:val="0"/>
          <w:marTop w:val="0"/>
          <w:marBottom w:val="0"/>
          <w:divBdr>
            <w:top w:val="none" w:sz="0" w:space="0" w:color="auto"/>
            <w:left w:val="none" w:sz="0" w:space="0" w:color="auto"/>
            <w:bottom w:val="none" w:sz="0" w:space="0" w:color="auto"/>
            <w:right w:val="none" w:sz="0" w:space="0" w:color="auto"/>
          </w:divBdr>
          <w:divsChild>
            <w:div w:id="277689951">
              <w:marLeft w:val="0"/>
              <w:marRight w:val="0"/>
              <w:marTop w:val="0"/>
              <w:marBottom w:val="0"/>
              <w:divBdr>
                <w:top w:val="none" w:sz="0" w:space="0" w:color="auto"/>
                <w:left w:val="none" w:sz="0" w:space="0" w:color="auto"/>
                <w:bottom w:val="none" w:sz="0" w:space="0" w:color="auto"/>
                <w:right w:val="none" w:sz="0" w:space="0" w:color="auto"/>
              </w:divBdr>
              <w:divsChild>
                <w:div w:id="2123304731">
                  <w:marLeft w:val="0"/>
                  <w:marRight w:val="0"/>
                  <w:marTop w:val="0"/>
                  <w:marBottom w:val="0"/>
                  <w:divBdr>
                    <w:top w:val="none" w:sz="0" w:space="0" w:color="auto"/>
                    <w:left w:val="none" w:sz="0" w:space="0" w:color="auto"/>
                    <w:bottom w:val="none" w:sz="0" w:space="0" w:color="auto"/>
                    <w:right w:val="none" w:sz="0" w:space="0" w:color="auto"/>
                  </w:divBdr>
                  <w:divsChild>
                    <w:div w:id="5723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96493">
      <w:bodyDiv w:val="1"/>
      <w:marLeft w:val="0"/>
      <w:marRight w:val="0"/>
      <w:marTop w:val="0"/>
      <w:marBottom w:val="0"/>
      <w:divBdr>
        <w:top w:val="none" w:sz="0" w:space="0" w:color="auto"/>
        <w:left w:val="none" w:sz="0" w:space="0" w:color="auto"/>
        <w:bottom w:val="none" w:sz="0" w:space="0" w:color="auto"/>
        <w:right w:val="none" w:sz="0" w:space="0" w:color="auto"/>
      </w:divBdr>
      <w:divsChild>
        <w:div w:id="1682320900">
          <w:marLeft w:val="0"/>
          <w:marRight w:val="0"/>
          <w:marTop w:val="0"/>
          <w:marBottom w:val="0"/>
          <w:divBdr>
            <w:top w:val="none" w:sz="0" w:space="0" w:color="auto"/>
            <w:left w:val="none" w:sz="0" w:space="0" w:color="auto"/>
            <w:bottom w:val="none" w:sz="0" w:space="0" w:color="auto"/>
            <w:right w:val="none" w:sz="0" w:space="0" w:color="auto"/>
          </w:divBdr>
          <w:divsChild>
            <w:div w:id="1075592375">
              <w:marLeft w:val="0"/>
              <w:marRight w:val="0"/>
              <w:marTop w:val="0"/>
              <w:marBottom w:val="0"/>
              <w:divBdr>
                <w:top w:val="none" w:sz="0" w:space="0" w:color="auto"/>
                <w:left w:val="none" w:sz="0" w:space="0" w:color="auto"/>
                <w:bottom w:val="none" w:sz="0" w:space="0" w:color="auto"/>
                <w:right w:val="none" w:sz="0" w:space="0" w:color="auto"/>
              </w:divBdr>
              <w:divsChild>
                <w:div w:id="1236161563">
                  <w:marLeft w:val="0"/>
                  <w:marRight w:val="0"/>
                  <w:marTop w:val="0"/>
                  <w:marBottom w:val="0"/>
                  <w:divBdr>
                    <w:top w:val="none" w:sz="0" w:space="0" w:color="auto"/>
                    <w:left w:val="none" w:sz="0" w:space="0" w:color="auto"/>
                    <w:bottom w:val="none" w:sz="0" w:space="0" w:color="auto"/>
                    <w:right w:val="none" w:sz="0" w:space="0" w:color="auto"/>
                  </w:divBdr>
                  <w:divsChild>
                    <w:div w:id="439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01513">
      <w:bodyDiv w:val="1"/>
      <w:marLeft w:val="0"/>
      <w:marRight w:val="0"/>
      <w:marTop w:val="0"/>
      <w:marBottom w:val="0"/>
      <w:divBdr>
        <w:top w:val="none" w:sz="0" w:space="0" w:color="auto"/>
        <w:left w:val="none" w:sz="0" w:space="0" w:color="auto"/>
        <w:bottom w:val="none" w:sz="0" w:space="0" w:color="auto"/>
        <w:right w:val="none" w:sz="0" w:space="0" w:color="auto"/>
      </w:divBdr>
    </w:div>
    <w:div w:id="2059936319">
      <w:bodyDiv w:val="1"/>
      <w:marLeft w:val="0"/>
      <w:marRight w:val="0"/>
      <w:marTop w:val="0"/>
      <w:marBottom w:val="0"/>
      <w:divBdr>
        <w:top w:val="none" w:sz="0" w:space="0" w:color="auto"/>
        <w:left w:val="none" w:sz="0" w:space="0" w:color="auto"/>
        <w:bottom w:val="none" w:sz="0" w:space="0" w:color="auto"/>
        <w:right w:val="none" w:sz="0" w:space="0" w:color="auto"/>
      </w:divBdr>
    </w:div>
    <w:div w:id="2070415808">
      <w:bodyDiv w:val="1"/>
      <w:marLeft w:val="0"/>
      <w:marRight w:val="0"/>
      <w:marTop w:val="0"/>
      <w:marBottom w:val="0"/>
      <w:divBdr>
        <w:top w:val="none" w:sz="0" w:space="0" w:color="auto"/>
        <w:left w:val="none" w:sz="0" w:space="0" w:color="auto"/>
        <w:bottom w:val="none" w:sz="0" w:space="0" w:color="auto"/>
        <w:right w:val="none" w:sz="0" w:space="0" w:color="auto"/>
      </w:divBdr>
      <w:divsChild>
        <w:div w:id="547035498">
          <w:marLeft w:val="0"/>
          <w:marRight w:val="0"/>
          <w:marTop w:val="0"/>
          <w:marBottom w:val="0"/>
          <w:divBdr>
            <w:top w:val="none" w:sz="0" w:space="0" w:color="auto"/>
            <w:left w:val="none" w:sz="0" w:space="0" w:color="auto"/>
            <w:bottom w:val="none" w:sz="0" w:space="0" w:color="auto"/>
            <w:right w:val="none" w:sz="0" w:space="0" w:color="auto"/>
          </w:divBdr>
          <w:divsChild>
            <w:div w:id="1595361272">
              <w:marLeft w:val="0"/>
              <w:marRight w:val="0"/>
              <w:marTop w:val="0"/>
              <w:marBottom w:val="0"/>
              <w:divBdr>
                <w:top w:val="none" w:sz="0" w:space="0" w:color="auto"/>
                <w:left w:val="none" w:sz="0" w:space="0" w:color="auto"/>
                <w:bottom w:val="none" w:sz="0" w:space="0" w:color="auto"/>
                <w:right w:val="none" w:sz="0" w:space="0" w:color="auto"/>
              </w:divBdr>
              <w:divsChild>
                <w:div w:id="18926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42242">
      <w:bodyDiv w:val="1"/>
      <w:marLeft w:val="0"/>
      <w:marRight w:val="0"/>
      <w:marTop w:val="0"/>
      <w:marBottom w:val="0"/>
      <w:divBdr>
        <w:top w:val="none" w:sz="0" w:space="0" w:color="auto"/>
        <w:left w:val="none" w:sz="0" w:space="0" w:color="auto"/>
        <w:bottom w:val="none" w:sz="0" w:space="0" w:color="auto"/>
        <w:right w:val="none" w:sz="0" w:space="0" w:color="auto"/>
      </w:divBdr>
      <w:divsChild>
        <w:div w:id="477846958">
          <w:marLeft w:val="0"/>
          <w:marRight w:val="0"/>
          <w:marTop w:val="0"/>
          <w:marBottom w:val="0"/>
          <w:divBdr>
            <w:top w:val="none" w:sz="0" w:space="0" w:color="auto"/>
            <w:left w:val="none" w:sz="0" w:space="0" w:color="auto"/>
            <w:bottom w:val="none" w:sz="0" w:space="0" w:color="auto"/>
            <w:right w:val="none" w:sz="0" w:space="0" w:color="auto"/>
          </w:divBdr>
          <w:divsChild>
            <w:div w:id="1678845672">
              <w:marLeft w:val="0"/>
              <w:marRight w:val="0"/>
              <w:marTop w:val="0"/>
              <w:marBottom w:val="0"/>
              <w:divBdr>
                <w:top w:val="none" w:sz="0" w:space="0" w:color="auto"/>
                <w:left w:val="none" w:sz="0" w:space="0" w:color="auto"/>
                <w:bottom w:val="none" w:sz="0" w:space="0" w:color="auto"/>
                <w:right w:val="none" w:sz="0" w:space="0" w:color="auto"/>
              </w:divBdr>
              <w:divsChild>
                <w:div w:id="2121103027">
                  <w:marLeft w:val="0"/>
                  <w:marRight w:val="0"/>
                  <w:marTop w:val="0"/>
                  <w:marBottom w:val="0"/>
                  <w:divBdr>
                    <w:top w:val="none" w:sz="0" w:space="0" w:color="auto"/>
                    <w:left w:val="none" w:sz="0" w:space="0" w:color="auto"/>
                    <w:bottom w:val="none" w:sz="0" w:space="0" w:color="auto"/>
                    <w:right w:val="none" w:sz="0" w:space="0" w:color="auto"/>
                  </w:divBdr>
                  <w:divsChild>
                    <w:div w:id="3771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90146">
      <w:bodyDiv w:val="1"/>
      <w:marLeft w:val="0"/>
      <w:marRight w:val="0"/>
      <w:marTop w:val="0"/>
      <w:marBottom w:val="0"/>
      <w:divBdr>
        <w:top w:val="none" w:sz="0" w:space="0" w:color="auto"/>
        <w:left w:val="none" w:sz="0" w:space="0" w:color="auto"/>
        <w:bottom w:val="none" w:sz="0" w:space="0" w:color="auto"/>
        <w:right w:val="none" w:sz="0" w:space="0" w:color="auto"/>
      </w:divBdr>
      <w:divsChild>
        <w:div w:id="1813255586">
          <w:marLeft w:val="0"/>
          <w:marRight w:val="0"/>
          <w:marTop w:val="0"/>
          <w:marBottom w:val="0"/>
          <w:divBdr>
            <w:top w:val="none" w:sz="0" w:space="0" w:color="auto"/>
            <w:left w:val="none" w:sz="0" w:space="0" w:color="auto"/>
            <w:bottom w:val="none" w:sz="0" w:space="0" w:color="auto"/>
            <w:right w:val="none" w:sz="0" w:space="0" w:color="auto"/>
          </w:divBdr>
          <w:divsChild>
            <w:div w:id="1317077615">
              <w:marLeft w:val="0"/>
              <w:marRight w:val="0"/>
              <w:marTop w:val="0"/>
              <w:marBottom w:val="0"/>
              <w:divBdr>
                <w:top w:val="none" w:sz="0" w:space="0" w:color="auto"/>
                <w:left w:val="none" w:sz="0" w:space="0" w:color="auto"/>
                <w:bottom w:val="none" w:sz="0" w:space="0" w:color="auto"/>
                <w:right w:val="none" w:sz="0" w:space="0" w:color="auto"/>
              </w:divBdr>
              <w:divsChild>
                <w:div w:id="1626885548">
                  <w:marLeft w:val="0"/>
                  <w:marRight w:val="0"/>
                  <w:marTop w:val="0"/>
                  <w:marBottom w:val="0"/>
                  <w:divBdr>
                    <w:top w:val="none" w:sz="0" w:space="0" w:color="auto"/>
                    <w:left w:val="none" w:sz="0" w:space="0" w:color="auto"/>
                    <w:bottom w:val="none" w:sz="0" w:space="0" w:color="auto"/>
                    <w:right w:val="none" w:sz="0" w:space="0" w:color="auto"/>
                  </w:divBdr>
                  <w:divsChild>
                    <w:div w:id="21463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6346">
      <w:bodyDiv w:val="1"/>
      <w:marLeft w:val="0"/>
      <w:marRight w:val="0"/>
      <w:marTop w:val="0"/>
      <w:marBottom w:val="0"/>
      <w:divBdr>
        <w:top w:val="none" w:sz="0" w:space="0" w:color="auto"/>
        <w:left w:val="none" w:sz="0" w:space="0" w:color="auto"/>
        <w:bottom w:val="none" w:sz="0" w:space="0" w:color="auto"/>
        <w:right w:val="none" w:sz="0" w:space="0" w:color="auto"/>
      </w:divBdr>
      <w:divsChild>
        <w:div w:id="734161554">
          <w:marLeft w:val="0"/>
          <w:marRight w:val="0"/>
          <w:marTop w:val="0"/>
          <w:marBottom w:val="0"/>
          <w:divBdr>
            <w:top w:val="none" w:sz="0" w:space="0" w:color="auto"/>
            <w:left w:val="none" w:sz="0" w:space="0" w:color="auto"/>
            <w:bottom w:val="none" w:sz="0" w:space="0" w:color="auto"/>
            <w:right w:val="none" w:sz="0" w:space="0" w:color="auto"/>
          </w:divBdr>
          <w:divsChild>
            <w:div w:id="628361538">
              <w:marLeft w:val="0"/>
              <w:marRight w:val="0"/>
              <w:marTop w:val="0"/>
              <w:marBottom w:val="0"/>
              <w:divBdr>
                <w:top w:val="none" w:sz="0" w:space="0" w:color="auto"/>
                <w:left w:val="none" w:sz="0" w:space="0" w:color="auto"/>
                <w:bottom w:val="none" w:sz="0" w:space="0" w:color="auto"/>
                <w:right w:val="none" w:sz="0" w:space="0" w:color="auto"/>
              </w:divBdr>
              <w:divsChild>
                <w:div w:id="1245846364">
                  <w:marLeft w:val="0"/>
                  <w:marRight w:val="0"/>
                  <w:marTop w:val="0"/>
                  <w:marBottom w:val="0"/>
                  <w:divBdr>
                    <w:top w:val="none" w:sz="0" w:space="0" w:color="auto"/>
                    <w:left w:val="none" w:sz="0" w:space="0" w:color="auto"/>
                    <w:bottom w:val="none" w:sz="0" w:space="0" w:color="auto"/>
                    <w:right w:val="none" w:sz="0" w:space="0" w:color="auto"/>
                  </w:divBdr>
                  <w:divsChild>
                    <w:div w:id="10626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99811">
      <w:bodyDiv w:val="1"/>
      <w:marLeft w:val="0"/>
      <w:marRight w:val="0"/>
      <w:marTop w:val="0"/>
      <w:marBottom w:val="0"/>
      <w:divBdr>
        <w:top w:val="none" w:sz="0" w:space="0" w:color="auto"/>
        <w:left w:val="none" w:sz="0" w:space="0" w:color="auto"/>
        <w:bottom w:val="none" w:sz="0" w:space="0" w:color="auto"/>
        <w:right w:val="none" w:sz="0" w:space="0" w:color="auto"/>
      </w:divBdr>
      <w:divsChild>
        <w:div w:id="101732591">
          <w:marLeft w:val="0"/>
          <w:marRight w:val="0"/>
          <w:marTop w:val="0"/>
          <w:marBottom w:val="0"/>
          <w:divBdr>
            <w:top w:val="none" w:sz="0" w:space="0" w:color="auto"/>
            <w:left w:val="none" w:sz="0" w:space="0" w:color="auto"/>
            <w:bottom w:val="none" w:sz="0" w:space="0" w:color="auto"/>
            <w:right w:val="none" w:sz="0" w:space="0" w:color="auto"/>
          </w:divBdr>
          <w:divsChild>
            <w:div w:id="1150244667">
              <w:marLeft w:val="0"/>
              <w:marRight w:val="0"/>
              <w:marTop w:val="0"/>
              <w:marBottom w:val="0"/>
              <w:divBdr>
                <w:top w:val="none" w:sz="0" w:space="0" w:color="auto"/>
                <w:left w:val="none" w:sz="0" w:space="0" w:color="auto"/>
                <w:bottom w:val="none" w:sz="0" w:space="0" w:color="auto"/>
                <w:right w:val="none" w:sz="0" w:space="0" w:color="auto"/>
              </w:divBdr>
              <w:divsChild>
                <w:div w:id="143358783">
                  <w:marLeft w:val="0"/>
                  <w:marRight w:val="0"/>
                  <w:marTop w:val="0"/>
                  <w:marBottom w:val="0"/>
                  <w:divBdr>
                    <w:top w:val="none" w:sz="0" w:space="0" w:color="auto"/>
                    <w:left w:val="none" w:sz="0" w:space="0" w:color="auto"/>
                    <w:bottom w:val="none" w:sz="0" w:space="0" w:color="auto"/>
                    <w:right w:val="none" w:sz="0" w:space="0" w:color="auto"/>
                  </w:divBdr>
                  <w:divsChild>
                    <w:div w:id="6113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710A41993CB84EBC2AD4475AC570A5" ma:contentTypeVersion="13" ma:contentTypeDescription="Creare un nuovo documento." ma:contentTypeScope="" ma:versionID="afd2458f5636d3239626aee2b220cbf0">
  <xsd:schema xmlns:xsd="http://www.w3.org/2001/XMLSchema" xmlns:xs="http://www.w3.org/2001/XMLSchema" xmlns:p="http://schemas.microsoft.com/office/2006/metadata/properties" xmlns:ns3="f80161de-eeab-4d2d-ab0c-3fb7711b8fd2" xmlns:ns4="807a96ca-2853-4370-8cae-d71343e8b852" targetNamespace="http://schemas.microsoft.com/office/2006/metadata/properties" ma:root="true" ma:fieldsID="30f0fd0215fb77716fca6678b3695523" ns3:_="" ns4:_="">
    <xsd:import namespace="f80161de-eeab-4d2d-ab0c-3fb7711b8fd2"/>
    <xsd:import namespace="807a96ca-2853-4370-8cae-d71343e8b8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161de-eeab-4d2d-ab0c-3fb7711b8fd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a96ca-2853-4370-8cae-d71343e8b8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7B350-1362-4A46-8B09-1C32156B9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161de-eeab-4d2d-ab0c-3fb7711b8fd2"/>
    <ds:schemaRef ds:uri="807a96ca-2853-4370-8cae-d71343e8b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06286-66CA-40BA-9C32-ACC7BA058C23}">
  <ds:schemaRefs>
    <ds:schemaRef ds:uri="http://schemas.openxmlformats.org/officeDocument/2006/bibliography"/>
  </ds:schemaRefs>
</ds:datastoreItem>
</file>

<file path=customXml/itemProps3.xml><?xml version="1.0" encoding="utf-8"?>
<ds:datastoreItem xmlns:ds="http://schemas.openxmlformats.org/officeDocument/2006/customXml" ds:itemID="{3527AF3F-D413-4726-A284-D3D7FCBE13D0}">
  <ds:schemaRefs>
    <ds:schemaRef ds:uri="http://schemas.microsoft.com/sharepoint/v3/contenttype/forms"/>
  </ds:schemaRefs>
</ds:datastoreItem>
</file>

<file path=customXml/itemProps4.xml><?xml version="1.0" encoding="utf-8"?>
<ds:datastoreItem xmlns:ds="http://schemas.openxmlformats.org/officeDocument/2006/customXml" ds:itemID="{AC7B1ED6-48EC-453F-AB37-43A1C5B9DB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3826</Words>
  <Characters>21813</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S2E</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Salerni" &lt;marco.salerni@S2E-Pro.com&gt;</dc:creator>
  <cp:keywords/>
  <dc:description/>
  <cp:lastModifiedBy>Giuseppe Adornato</cp:lastModifiedBy>
  <cp:revision>10</cp:revision>
  <cp:lastPrinted>2020-06-29T10:00:00Z</cp:lastPrinted>
  <dcterms:created xsi:type="dcterms:W3CDTF">2021-09-14T16:24:00Z</dcterms:created>
  <dcterms:modified xsi:type="dcterms:W3CDTF">2023-03-15T05:11:00Z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0x01010096710A41993CB84EBC2AD4475AC570A5</vt:lpwstr>
  </property>
</Properties>
</file>